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009EA2" w14:textId="77777777" w:rsidR="00AA62A2" w:rsidRDefault="00012B87" w:rsidP="00EB0238">
      <w:pPr>
        <w:jc w:val="right"/>
        <w:rPr>
          <w:rFonts w:ascii="Arial" w:hAnsi="Arial" w:cs="Arial"/>
          <w:b/>
          <w:bCs/>
          <w:sz w:val="28"/>
          <w:szCs w:val="28"/>
        </w:rPr>
      </w:pPr>
      <w:bookmarkStart w:id="0" w:name="_GoBack"/>
      <w:bookmarkEnd w:id="0"/>
      <w:r>
        <w:rPr>
          <w:noProof/>
        </w:rPr>
        <w:drawing>
          <wp:inline distT="0" distB="0" distL="0" distR="0" wp14:anchorId="223B8A76" wp14:editId="36DB21E4">
            <wp:extent cx="1441450" cy="1321039"/>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7"/>
                    <a:stretch>
                      <a:fillRect/>
                    </a:stretch>
                  </pic:blipFill>
                  <pic:spPr bwMode="auto">
                    <a:xfrm>
                      <a:off x="0" y="0"/>
                      <a:ext cx="1441958" cy="1321505"/>
                    </a:xfrm>
                    <a:prstGeom prst="rect">
                      <a:avLst/>
                    </a:prstGeom>
                  </pic:spPr>
                </pic:pic>
              </a:graphicData>
            </a:graphic>
          </wp:inline>
        </w:drawing>
      </w:r>
    </w:p>
    <w:p w14:paraId="5B068E22" w14:textId="00D94A36" w:rsidR="004E2CF4" w:rsidRDefault="00012B87" w:rsidP="00AA62A2">
      <w:pPr>
        <w:jc w:val="center"/>
      </w:pPr>
      <w:r>
        <w:rPr>
          <w:rFonts w:ascii="Arial" w:hAnsi="Arial" w:cs="Arial"/>
          <w:b/>
          <w:bCs/>
          <w:sz w:val="28"/>
          <w:szCs w:val="28"/>
        </w:rPr>
        <w:t>BUXTED, EAST HOATHLY &amp; MANOR OAK PATIENT PARTICIPATION GROUP (PPG)</w:t>
      </w:r>
    </w:p>
    <w:p w14:paraId="258785CB" w14:textId="77777777" w:rsidR="004E2CF4" w:rsidRDefault="004E2CF4">
      <w:pPr>
        <w:rPr>
          <w:rFonts w:ascii="Calibri" w:hAnsi="Calibri"/>
          <w:b/>
          <w:bCs/>
        </w:rPr>
      </w:pPr>
    </w:p>
    <w:p w14:paraId="5B24959C" w14:textId="3B20B0BC" w:rsidR="004E2CF4" w:rsidRDefault="005941EC">
      <w:pPr>
        <w:jc w:val="center"/>
      </w:pPr>
      <w:r>
        <w:rPr>
          <w:rFonts w:ascii="Arial" w:hAnsi="Arial" w:cs="Arial"/>
          <w:b/>
          <w:color w:val="000000"/>
          <w:u w:val="single"/>
        </w:rPr>
        <w:t xml:space="preserve">FINAL </w:t>
      </w:r>
      <w:r w:rsidR="00AF6E41">
        <w:rPr>
          <w:rFonts w:ascii="Arial" w:hAnsi="Arial" w:cs="Arial"/>
          <w:b/>
          <w:color w:val="000000"/>
          <w:u w:val="single"/>
        </w:rPr>
        <w:t xml:space="preserve">DRAFT </w:t>
      </w:r>
      <w:r w:rsidR="00012B87">
        <w:rPr>
          <w:rFonts w:ascii="Arial" w:hAnsi="Arial" w:cs="Arial"/>
          <w:b/>
          <w:color w:val="000000"/>
        </w:rPr>
        <w:t>Minutes of PPG Annual General Meeting (AGM) held on Monday 3</w:t>
      </w:r>
      <w:r w:rsidR="00012B87">
        <w:rPr>
          <w:rFonts w:ascii="Arial" w:hAnsi="Arial" w:cs="Arial"/>
          <w:b/>
          <w:color w:val="000000"/>
          <w:vertAlign w:val="superscript"/>
        </w:rPr>
        <w:t>rd</w:t>
      </w:r>
      <w:r w:rsidR="00012B87">
        <w:rPr>
          <w:rFonts w:ascii="Arial" w:hAnsi="Arial" w:cs="Arial"/>
          <w:b/>
          <w:color w:val="000000"/>
        </w:rPr>
        <w:t xml:space="preserve"> July 2023</w:t>
      </w:r>
    </w:p>
    <w:p w14:paraId="258C6BD9" w14:textId="77777777" w:rsidR="004E2CF4" w:rsidRDefault="00012B87">
      <w:pPr>
        <w:jc w:val="center"/>
      </w:pPr>
      <w:r>
        <w:rPr>
          <w:rFonts w:ascii="Arial" w:hAnsi="Arial" w:cs="Arial"/>
          <w:b/>
          <w:color w:val="000000"/>
        </w:rPr>
        <w:t>7pm at Buxted Medical Centre</w:t>
      </w:r>
    </w:p>
    <w:p w14:paraId="17122612" w14:textId="77777777" w:rsidR="004E2CF4" w:rsidRDefault="004E2CF4">
      <w:pPr>
        <w:rPr>
          <w:rFonts w:ascii="Arial" w:hAnsi="Arial" w:cs="Arial"/>
          <w:color w:val="000000"/>
          <w:sz w:val="28"/>
          <w:szCs w:val="28"/>
        </w:rPr>
      </w:pPr>
    </w:p>
    <w:p w14:paraId="2E4B49E5" w14:textId="7431DB8F" w:rsidR="004E2CF4" w:rsidRDefault="00012B87">
      <w:pPr>
        <w:rPr>
          <w:rFonts w:ascii="Arial" w:hAnsi="Arial" w:cs="Arial"/>
          <w:color w:val="000000"/>
        </w:rPr>
      </w:pPr>
      <w:r>
        <w:rPr>
          <w:rFonts w:ascii="Arial" w:hAnsi="Arial" w:cs="Arial"/>
          <w:b/>
          <w:bCs/>
          <w:color w:val="000000"/>
        </w:rPr>
        <w:t>PPG Members Present</w:t>
      </w:r>
      <w:r>
        <w:rPr>
          <w:rFonts w:ascii="Arial" w:hAnsi="Arial" w:cs="Arial"/>
          <w:color w:val="000000"/>
        </w:rPr>
        <w:t>: Bob Ruthven (Chair), Alison Ledward (</w:t>
      </w:r>
      <w:r w:rsidR="001507D5">
        <w:rPr>
          <w:rFonts w:ascii="Arial" w:hAnsi="Arial" w:cs="Arial"/>
          <w:color w:val="000000"/>
        </w:rPr>
        <w:t xml:space="preserve">Acting </w:t>
      </w:r>
      <w:r>
        <w:rPr>
          <w:rFonts w:ascii="Arial" w:hAnsi="Arial" w:cs="Arial"/>
          <w:color w:val="000000"/>
        </w:rPr>
        <w:t>Vice Chair) Stephanie Newman (Acting Secretary), Martin Ensom, Lynne Fraser, Gina Cuthbertson and Linda Mason</w:t>
      </w:r>
    </w:p>
    <w:p w14:paraId="1E228B0B" w14:textId="44C58286" w:rsidR="00E702B7" w:rsidRPr="00E702B7" w:rsidRDefault="00E702B7">
      <w:pPr>
        <w:rPr>
          <w:b/>
          <w:bCs/>
        </w:rPr>
      </w:pPr>
      <w:r>
        <w:rPr>
          <w:rFonts w:ascii="Arial" w:hAnsi="Arial" w:cs="Arial"/>
          <w:b/>
          <w:bCs/>
          <w:color w:val="000000"/>
        </w:rPr>
        <w:t xml:space="preserve">In Attendance from the </w:t>
      </w:r>
      <w:r w:rsidR="00D755B4">
        <w:rPr>
          <w:rFonts w:ascii="Arial" w:hAnsi="Arial" w:cs="Arial"/>
          <w:b/>
          <w:bCs/>
          <w:color w:val="000000"/>
        </w:rPr>
        <w:t>surgery: Dr Wright</w:t>
      </w:r>
      <w:r w:rsidR="00226044">
        <w:rPr>
          <w:rFonts w:ascii="Arial" w:hAnsi="Arial" w:cs="Arial"/>
          <w:b/>
          <w:bCs/>
          <w:color w:val="000000"/>
        </w:rPr>
        <w:t xml:space="preserve">, Charlotte Luck, Jo </w:t>
      </w:r>
      <w:r w:rsidR="002901DC">
        <w:rPr>
          <w:rFonts w:ascii="Arial" w:hAnsi="Arial" w:cs="Arial"/>
          <w:b/>
          <w:bCs/>
          <w:color w:val="000000"/>
        </w:rPr>
        <w:t>Matthew’s and Annabelle Garnham.</w:t>
      </w:r>
    </w:p>
    <w:p w14:paraId="195EA95D" w14:textId="240B382D" w:rsidR="004E2CF4" w:rsidRDefault="00012B87">
      <w:pPr>
        <w:rPr>
          <w:b/>
          <w:bCs/>
        </w:rPr>
      </w:pPr>
      <w:r>
        <w:rPr>
          <w:rFonts w:ascii="Arial" w:hAnsi="Arial" w:cs="Arial"/>
          <w:b/>
          <w:bCs/>
          <w:color w:val="000000"/>
        </w:rPr>
        <w:t xml:space="preserve">Attendance </w:t>
      </w:r>
      <w:r w:rsidR="006C52C6">
        <w:rPr>
          <w:rFonts w:ascii="Arial" w:hAnsi="Arial" w:cs="Arial"/>
          <w:b/>
          <w:bCs/>
          <w:color w:val="000000"/>
        </w:rPr>
        <w:t xml:space="preserve">from the public of </w:t>
      </w:r>
      <w:r w:rsidR="000865E3">
        <w:rPr>
          <w:rFonts w:ascii="Arial" w:hAnsi="Arial" w:cs="Arial"/>
          <w:b/>
          <w:bCs/>
          <w:color w:val="000000"/>
        </w:rPr>
        <w:t>23 (Attendance</w:t>
      </w:r>
      <w:r w:rsidR="009F13DA">
        <w:rPr>
          <w:rFonts w:ascii="Arial" w:hAnsi="Arial" w:cs="Arial"/>
          <w:b/>
          <w:bCs/>
          <w:color w:val="000000"/>
        </w:rPr>
        <w:t>/sign in</w:t>
      </w:r>
      <w:r w:rsidR="000865E3">
        <w:rPr>
          <w:rFonts w:ascii="Arial" w:hAnsi="Arial" w:cs="Arial"/>
          <w:b/>
          <w:bCs/>
          <w:color w:val="000000"/>
        </w:rPr>
        <w:t xml:space="preserve"> sheet) </w:t>
      </w:r>
    </w:p>
    <w:p w14:paraId="5F942016" w14:textId="77777777" w:rsidR="004E2CF4" w:rsidRDefault="004E2CF4">
      <w:pPr>
        <w:rPr>
          <w:rFonts w:ascii="Calibri" w:hAnsi="Calibri"/>
        </w:rPr>
      </w:pPr>
    </w:p>
    <w:p w14:paraId="509FDAE3" w14:textId="77777777" w:rsidR="004E2CF4" w:rsidRDefault="004E2CF4">
      <w:pPr>
        <w:rPr>
          <w:rFonts w:ascii="Calibri" w:hAnsi="Calibri"/>
        </w:rPr>
      </w:pPr>
    </w:p>
    <w:tbl>
      <w:tblPr>
        <w:tblW w:w="10139" w:type="dxa"/>
        <w:tblInd w:w="-109" w:type="dxa"/>
        <w:tblLook w:val="0000" w:firstRow="0" w:lastRow="0" w:firstColumn="0" w:lastColumn="0" w:noHBand="0" w:noVBand="0"/>
      </w:tblPr>
      <w:tblGrid>
        <w:gridCol w:w="523"/>
        <w:gridCol w:w="8096"/>
        <w:gridCol w:w="1520"/>
      </w:tblGrid>
      <w:tr w:rsidR="004E2CF4" w14:paraId="5A93F7E8" w14:textId="77777777">
        <w:tc>
          <w:tcPr>
            <w:tcW w:w="523" w:type="dxa"/>
            <w:tcBorders>
              <w:top w:val="single" w:sz="4" w:space="0" w:color="000000"/>
              <w:left w:val="single" w:sz="4" w:space="0" w:color="000000"/>
              <w:bottom w:val="single" w:sz="4" w:space="0" w:color="000000"/>
              <w:right w:val="single" w:sz="4" w:space="0" w:color="000000"/>
            </w:tcBorders>
            <w:shd w:val="clear" w:color="auto" w:fill="auto"/>
          </w:tcPr>
          <w:p w14:paraId="1F9D09B6" w14:textId="77777777" w:rsidR="004E2CF4" w:rsidRDefault="004E2CF4">
            <w:pPr>
              <w:rPr>
                <w:rFonts w:ascii="Arial" w:hAnsi="Arial" w:cs="Arial"/>
              </w:rPr>
            </w:pPr>
          </w:p>
        </w:tc>
        <w:tc>
          <w:tcPr>
            <w:tcW w:w="8096" w:type="dxa"/>
            <w:tcBorders>
              <w:top w:val="single" w:sz="4" w:space="0" w:color="000000"/>
              <w:left w:val="single" w:sz="4" w:space="0" w:color="000000"/>
              <w:bottom w:val="single" w:sz="4" w:space="0" w:color="000000"/>
              <w:right w:val="single" w:sz="4" w:space="0" w:color="000000"/>
            </w:tcBorders>
            <w:shd w:val="clear" w:color="auto" w:fill="auto"/>
          </w:tcPr>
          <w:p w14:paraId="668A5D63" w14:textId="77777777" w:rsidR="004E2CF4" w:rsidRDefault="00012B87">
            <w:pPr>
              <w:rPr>
                <w:rFonts w:ascii="Arial" w:hAnsi="Arial" w:cs="Arial"/>
                <w:b/>
                <w:bCs/>
              </w:rPr>
            </w:pPr>
            <w:r>
              <w:rPr>
                <w:rFonts w:ascii="Arial" w:hAnsi="Arial" w:cs="Arial"/>
                <w:b/>
                <w:bCs/>
              </w:rPr>
              <w:t>TOPIC</w:t>
            </w:r>
          </w:p>
          <w:p w14:paraId="652D89BC" w14:textId="77777777" w:rsidR="004E2CF4" w:rsidRDefault="004E2CF4">
            <w:pPr>
              <w:rPr>
                <w:rFonts w:ascii="Arial" w:hAnsi="Arial" w:cs="Arial"/>
              </w:rPr>
            </w:pPr>
          </w:p>
        </w:tc>
        <w:tc>
          <w:tcPr>
            <w:tcW w:w="1520" w:type="dxa"/>
            <w:tcBorders>
              <w:top w:val="single" w:sz="4" w:space="0" w:color="000000"/>
              <w:left w:val="single" w:sz="4" w:space="0" w:color="000000"/>
              <w:bottom w:val="single" w:sz="4" w:space="0" w:color="000000"/>
              <w:right w:val="single" w:sz="4" w:space="0" w:color="000000"/>
            </w:tcBorders>
            <w:shd w:val="clear" w:color="auto" w:fill="auto"/>
          </w:tcPr>
          <w:p w14:paraId="1F09EB48" w14:textId="77777777" w:rsidR="004E2CF4" w:rsidRDefault="004E2CF4">
            <w:pPr>
              <w:jc w:val="center"/>
              <w:rPr>
                <w:rFonts w:ascii="Arial" w:hAnsi="Arial" w:cs="Arial"/>
                <w:b/>
              </w:rPr>
            </w:pPr>
          </w:p>
        </w:tc>
      </w:tr>
      <w:tr w:rsidR="004E2CF4" w14:paraId="10D60DC3" w14:textId="77777777">
        <w:tc>
          <w:tcPr>
            <w:tcW w:w="523" w:type="dxa"/>
            <w:tcBorders>
              <w:top w:val="single" w:sz="4" w:space="0" w:color="000000"/>
              <w:left w:val="single" w:sz="4" w:space="0" w:color="000000"/>
              <w:bottom w:val="single" w:sz="4" w:space="0" w:color="000000"/>
              <w:right w:val="single" w:sz="4" w:space="0" w:color="000000"/>
            </w:tcBorders>
            <w:shd w:val="clear" w:color="auto" w:fill="auto"/>
          </w:tcPr>
          <w:p w14:paraId="799A5572" w14:textId="77777777" w:rsidR="004E2CF4" w:rsidRDefault="00012B87">
            <w:pPr>
              <w:rPr>
                <w:rFonts w:ascii="Arial" w:hAnsi="Arial"/>
              </w:rPr>
            </w:pPr>
            <w:r>
              <w:rPr>
                <w:rFonts w:ascii="Arial" w:hAnsi="Arial" w:cs="Arial"/>
              </w:rPr>
              <w:t xml:space="preserve">1. </w:t>
            </w:r>
          </w:p>
        </w:tc>
        <w:tc>
          <w:tcPr>
            <w:tcW w:w="8096" w:type="dxa"/>
            <w:tcBorders>
              <w:top w:val="single" w:sz="4" w:space="0" w:color="000000"/>
              <w:left w:val="single" w:sz="4" w:space="0" w:color="000000"/>
              <w:bottom w:val="single" w:sz="4" w:space="0" w:color="000000"/>
              <w:right w:val="single" w:sz="4" w:space="0" w:color="000000"/>
            </w:tcBorders>
            <w:shd w:val="clear" w:color="auto" w:fill="auto"/>
          </w:tcPr>
          <w:p w14:paraId="30CCF246" w14:textId="77777777" w:rsidR="004E2CF4" w:rsidRDefault="00012B87">
            <w:pPr>
              <w:rPr>
                <w:rFonts w:ascii="Arial" w:hAnsi="Arial" w:cs="Arial"/>
                <w:color w:val="000000"/>
              </w:rPr>
            </w:pPr>
            <w:r>
              <w:rPr>
                <w:rFonts w:ascii="Arial" w:hAnsi="Arial" w:cs="Arial"/>
                <w:b/>
                <w:color w:val="000000"/>
              </w:rPr>
              <w:t>Introduction and Welcome:</w:t>
            </w:r>
          </w:p>
          <w:p w14:paraId="417724A5" w14:textId="77777777" w:rsidR="004E2CF4" w:rsidRDefault="00012B87">
            <w:pPr>
              <w:rPr>
                <w:rFonts w:ascii="Arial" w:hAnsi="Arial" w:cs="Arial"/>
                <w:color w:val="000000"/>
              </w:rPr>
            </w:pPr>
            <w:r>
              <w:rPr>
                <w:rFonts w:ascii="Arial" w:hAnsi="Arial" w:cs="Arial"/>
                <w:color w:val="000000"/>
              </w:rPr>
              <w:t xml:space="preserve">Bob Ruthven (Chair) welcomed everyone to the meeting. </w:t>
            </w:r>
          </w:p>
          <w:p w14:paraId="12C5B725" w14:textId="77777777" w:rsidR="004E2CF4" w:rsidRDefault="00012B87">
            <w:pPr>
              <w:rPr>
                <w:rFonts w:ascii="Arial" w:hAnsi="Arial" w:cs="Arial"/>
                <w:color w:val="000000"/>
              </w:rPr>
            </w:pPr>
            <w:r>
              <w:rPr>
                <w:rFonts w:ascii="Arial" w:hAnsi="Arial" w:cs="Arial"/>
                <w:color w:val="000000"/>
              </w:rPr>
              <w:t>Chair explained to those present the purpose of the Patient Participation Group (PPG), explaining the PPG represents all registered patients of the practice across the three medical centres and patients are automatic members.</w:t>
            </w:r>
          </w:p>
          <w:p w14:paraId="460FBAD1" w14:textId="77777777" w:rsidR="004E2CF4" w:rsidRDefault="00012B87">
            <w:pPr>
              <w:rPr>
                <w:rFonts w:ascii="Arial" w:hAnsi="Arial" w:cs="Arial"/>
                <w:color w:val="000000"/>
              </w:rPr>
            </w:pPr>
            <w:r>
              <w:rPr>
                <w:rFonts w:ascii="Arial" w:hAnsi="Arial" w:cs="Arial"/>
                <w:color w:val="000000"/>
              </w:rPr>
              <w:t>The PPG is run by a Committee of volunteers elected by the AGM and unfortunately the Pandemic had not made this meeting possible until now.</w:t>
            </w:r>
          </w:p>
          <w:p w14:paraId="647EBC7D" w14:textId="77777777" w:rsidR="004E2CF4" w:rsidRDefault="00012B87">
            <w:pPr>
              <w:rPr>
                <w:rFonts w:ascii="Arial" w:hAnsi="Arial" w:cs="Arial"/>
                <w:color w:val="000000"/>
              </w:rPr>
            </w:pPr>
            <w:r>
              <w:rPr>
                <w:rFonts w:ascii="Arial" w:hAnsi="Arial" w:cs="Arial"/>
                <w:color w:val="000000"/>
              </w:rPr>
              <w:t>There are 12 committee members with the aim of attempting representation across all 3 sites.</w:t>
            </w:r>
          </w:p>
          <w:p w14:paraId="6D11FC12" w14:textId="77777777" w:rsidR="004E2CF4" w:rsidRDefault="00012B87">
            <w:pPr>
              <w:rPr>
                <w:rFonts w:ascii="Arial" w:hAnsi="Arial" w:cs="Arial"/>
                <w:color w:val="000000"/>
              </w:rPr>
            </w:pPr>
            <w:r>
              <w:rPr>
                <w:rFonts w:ascii="Arial" w:hAnsi="Arial" w:cs="Arial"/>
                <w:color w:val="000000"/>
              </w:rPr>
              <w:t>Its purpose is to provide a link between patients and the practice looking at current issues, patient experiences, reviewing responsiveness and quality of service. Acting as a critical friend to support the practice to improve services where necessary.</w:t>
            </w:r>
          </w:p>
          <w:p w14:paraId="6600379F" w14:textId="77777777" w:rsidR="004E2CF4" w:rsidRDefault="00012B87">
            <w:pPr>
              <w:rPr>
                <w:rFonts w:ascii="Arial" w:hAnsi="Arial" w:cs="Arial"/>
                <w:color w:val="000000"/>
              </w:rPr>
            </w:pPr>
            <w:r>
              <w:rPr>
                <w:rFonts w:ascii="Arial" w:hAnsi="Arial" w:cs="Arial"/>
                <w:color w:val="000000"/>
              </w:rPr>
              <w:t>The Chair said the detail of this was in the PPG constitution, of which copies were made available at the meeting.</w:t>
            </w:r>
          </w:p>
          <w:p w14:paraId="3162BCFC" w14:textId="77777777" w:rsidR="004E2CF4" w:rsidRDefault="004E2CF4">
            <w:pPr>
              <w:rPr>
                <w:sz w:val="16"/>
                <w:szCs w:val="16"/>
              </w:rPr>
            </w:pPr>
          </w:p>
          <w:p w14:paraId="33F8CA71" w14:textId="77777777" w:rsidR="004E2CF4" w:rsidRDefault="004E2CF4">
            <w:pPr>
              <w:rPr>
                <w:sz w:val="2"/>
                <w:szCs w:val="2"/>
              </w:rPr>
            </w:pPr>
          </w:p>
        </w:tc>
        <w:tc>
          <w:tcPr>
            <w:tcW w:w="1520" w:type="dxa"/>
            <w:tcBorders>
              <w:top w:val="single" w:sz="4" w:space="0" w:color="000000"/>
              <w:left w:val="single" w:sz="4" w:space="0" w:color="000000"/>
              <w:bottom w:val="single" w:sz="4" w:space="0" w:color="000000"/>
              <w:right w:val="single" w:sz="4" w:space="0" w:color="000000"/>
            </w:tcBorders>
            <w:shd w:val="clear" w:color="auto" w:fill="auto"/>
          </w:tcPr>
          <w:p w14:paraId="6A7B220C" w14:textId="77777777" w:rsidR="004E2CF4" w:rsidRDefault="004E2CF4">
            <w:pPr>
              <w:rPr>
                <w:rFonts w:ascii="Arial" w:hAnsi="Arial" w:cs="Arial"/>
              </w:rPr>
            </w:pPr>
          </w:p>
        </w:tc>
      </w:tr>
      <w:tr w:rsidR="004E2CF4" w14:paraId="7BA5F996" w14:textId="77777777">
        <w:tc>
          <w:tcPr>
            <w:tcW w:w="523" w:type="dxa"/>
            <w:tcBorders>
              <w:top w:val="single" w:sz="4" w:space="0" w:color="000000"/>
              <w:left w:val="single" w:sz="4" w:space="0" w:color="000000"/>
              <w:bottom w:val="single" w:sz="4" w:space="0" w:color="000000"/>
              <w:right w:val="single" w:sz="4" w:space="0" w:color="000000"/>
            </w:tcBorders>
            <w:shd w:val="clear" w:color="auto" w:fill="auto"/>
          </w:tcPr>
          <w:p w14:paraId="7EDABECA" w14:textId="77777777" w:rsidR="004E2CF4" w:rsidRDefault="00012B87">
            <w:pPr>
              <w:rPr>
                <w:rFonts w:ascii="Arial" w:hAnsi="Arial" w:cs="Arial"/>
              </w:rPr>
            </w:pPr>
            <w:r>
              <w:rPr>
                <w:rFonts w:ascii="Arial" w:hAnsi="Arial" w:cs="Arial"/>
              </w:rPr>
              <w:t>2.</w:t>
            </w:r>
          </w:p>
        </w:tc>
        <w:tc>
          <w:tcPr>
            <w:tcW w:w="8096" w:type="dxa"/>
            <w:tcBorders>
              <w:top w:val="single" w:sz="4" w:space="0" w:color="000000"/>
              <w:left w:val="single" w:sz="4" w:space="0" w:color="000000"/>
              <w:bottom w:val="single" w:sz="4" w:space="0" w:color="000000"/>
              <w:right w:val="single" w:sz="4" w:space="0" w:color="000000"/>
            </w:tcBorders>
            <w:shd w:val="clear" w:color="auto" w:fill="auto"/>
          </w:tcPr>
          <w:p w14:paraId="28D63A21" w14:textId="77777777" w:rsidR="004E2CF4" w:rsidRDefault="00012B87">
            <w:r>
              <w:rPr>
                <w:rFonts w:ascii="Arial" w:hAnsi="Arial" w:cs="Arial"/>
                <w:b/>
                <w:color w:val="000000"/>
              </w:rPr>
              <w:t>Apologies for absence:</w:t>
            </w:r>
          </w:p>
          <w:p w14:paraId="3D80C973" w14:textId="77777777" w:rsidR="004E2CF4" w:rsidRDefault="00012B87">
            <w:pPr>
              <w:spacing w:after="120"/>
              <w:rPr>
                <w:rFonts w:ascii="Arial" w:hAnsi="Arial" w:cs="Arial"/>
                <w:color w:val="000000"/>
              </w:rPr>
            </w:pPr>
            <w:r>
              <w:rPr>
                <w:rFonts w:ascii="Arial" w:hAnsi="Arial" w:cs="Arial"/>
                <w:color w:val="000000"/>
              </w:rPr>
              <w:t>Jonathan Walker.</w:t>
            </w:r>
          </w:p>
          <w:p w14:paraId="10BD02DE" w14:textId="77777777" w:rsidR="004E2CF4" w:rsidRDefault="004E2CF4">
            <w:pPr>
              <w:rPr>
                <w:sz w:val="16"/>
                <w:szCs w:val="16"/>
              </w:rPr>
            </w:pPr>
          </w:p>
        </w:tc>
        <w:tc>
          <w:tcPr>
            <w:tcW w:w="1520" w:type="dxa"/>
            <w:tcBorders>
              <w:top w:val="single" w:sz="4" w:space="0" w:color="000000"/>
              <w:left w:val="single" w:sz="4" w:space="0" w:color="000000"/>
              <w:bottom w:val="single" w:sz="4" w:space="0" w:color="000000"/>
              <w:right w:val="single" w:sz="4" w:space="0" w:color="000000"/>
            </w:tcBorders>
            <w:shd w:val="clear" w:color="auto" w:fill="auto"/>
          </w:tcPr>
          <w:p w14:paraId="3E23BA11" w14:textId="77777777" w:rsidR="004E2CF4" w:rsidRDefault="004E2CF4">
            <w:pPr>
              <w:rPr>
                <w:rFonts w:ascii="Arial" w:hAnsi="Arial" w:cs="Arial"/>
              </w:rPr>
            </w:pPr>
          </w:p>
        </w:tc>
      </w:tr>
      <w:tr w:rsidR="004E2CF4" w14:paraId="29C624DC" w14:textId="77777777">
        <w:trPr>
          <w:trHeight w:val="414"/>
        </w:trPr>
        <w:tc>
          <w:tcPr>
            <w:tcW w:w="523" w:type="dxa"/>
            <w:tcBorders>
              <w:left w:val="single" w:sz="4" w:space="0" w:color="000000"/>
              <w:bottom w:val="single" w:sz="4" w:space="0" w:color="000000"/>
              <w:right w:val="single" w:sz="4" w:space="0" w:color="000000"/>
            </w:tcBorders>
            <w:shd w:val="clear" w:color="auto" w:fill="auto"/>
          </w:tcPr>
          <w:p w14:paraId="2964E069" w14:textId="77777777" w:rsidR="004E2CF4" w:rsidRDefault="00012B87">
            <w:r>
              <w:rPr>
                <w:rFonts w:ascii="Arial" w:hAnsi="Arial"/>
              </w:rPr>
              <w:t>3.</w:t>
            </w:r>
          </w:p>
        </w:tc>
        <w:tc>
          <w:tcPr>
            <w:tcW w:w="8096" w:type="dxa"/>
            <w:tcBorders>
              <w:left w:val="single" w:sz="4" w:space="0" w:color="000000"/>
              <w:bottom w:val="single" w:sz="4" w:space="0" w:color="000000"/>
              <w:right w:val="single" w:sz="4" w:space="0" w:color="000000"/>
            </w:tcBorders>
            <w:shd w:val="clear" w:color="auto" w:fill="auto"/>
          </w:tcPr>
          <w:p w14:paraId="1E01EBCC" w14:textId="77777777" w:rsidR="004E2CF4" w:rsidRDefault="00012B87" w:rsidP="00EA05A4">
            <w:pPr>
              <w:spacing w:after="120"/>
            </w:pPr>
            <w:r w:rsidRPr="00EA05A4">
              <w:rPr>
                <w:rFonts w:ascii="Arial" w:hAnsi="Arial"/>
                <w:b/>
                <w:bCs/>
              </w:rPr>
              <w:t>PPG Annual Report:</w:t>
            </w:r>
          </w:p>
          <w:p w14:paraId="4ABFA7CF" w14:textId="3165D29C" w:rsidR="004E2CF4" w:rsidRDefault="00012B87" w:rsidP="00EA05A4">
            <w:pPr>
              <w:spacing w:after="120"/>
            </w:pPr>
            <w:r w:rsidRPr="00EA05A4">
              <w:rPr>
                <w:rFonts w:ascii="Arial" w:hAnsi="Arial"/>
              </w:rPr>
              <w:t xml:space="preserve">Alison Ledward (AL) read out the Chair’s Annual Report, a copy of this is attached at Appendix </w:t>
            </w:r>
            <w:r w:rsidR="009F13DA">
              <w:rPr>
                <w:rFonts w:ascii="Arial" w:hAnsi="Arial"/>
              </w:rPr>
              <w:t>1</w:t>
            </w:r>
            <w:r w:rsidRPr="00EA05A4">
              <w:rPr>
                <w:rFonts w:ascii="Arial" w:hAnsi="Arial"/>
              </w:rPr>
              <w:t>.</w:t>
            </w:r>
          </w:p>
          <w:p w14:paraId="35957A9B" w14:textId="77777777" w:rsidR="004E2CF4" w:rsidRDefault="00012B87" w:rsidP="00EA05A4">
            <w:pPr>
              <w:spacing w:after="120"/>
            </w:pPr>
            <w:r w:rsidRPr="00EA05A4">
              <w:rPr>
                <w:rFonts w:ascii="Arial" w:hAnsi="Arial"/>
              </w:rPr>
              <w:t>A key mention was given to members who had stepped down from the committee, Stephanie Mckenzie-Hill, Vanessa Biggs and Linda Pugsley with thanks for all their support and contribution to the PPG.</w:t>
            </w:r>
          </w:p>
          <w:p w14:paraId="428D4DF2" w14:textId="77777777" w:rsidR="004E2CF4" w:rsidRDefault="00012B87" w:rsidP="00EA05A4">
            <w:pPr>
              <w:spacing w:after="120"/>
            </w:pPr>
            <w:r w:rsidRPr="00EA05A4">
              <w:rPr>
                <w:rFonts w:ascii="Arial" w:hAnsi="Arial"/>
              </w:rPr>
              <w:t>A special thank you was given to Linda Pugsley who was present to thank her for her years of service to the PPG in many roles and in particularly chairing the group and keeping the PPG going strong through the Covid pandemic. A bouquet of flowers was then presented to Linda.</w:t>
            </w:r>
          </w:p>
          <w:p w14:paraId="41F41B40" w14:textId="77777777" w:rsidR="004E2CF4" w:rsidRDefault="00012B87" w:rsidP="00EA05A4">
            <w:pPr>
              <w:spacing w:after="120"/>
            </w:pPr>
            <w:r w:rsidRPr="00EA05A4">
              <w:rPr>
                <w:rFonts w:ascii="Arial" w:hAnsi="Arial"/>
              </w:rPr>
              <w:t>AL noted the role of ‘rolling chairs’ every 3 months to support the face to face meetings and PPG work programme, the Chairs over the past 12 months were Alison Ledward, Jonathan Walker, Lynne Fraser and Bob Ruthven.</w:t>
            </w:r>
          </w:p>
          <w:p w14:paraId="4CC63406" w14:textId="77777777" w:rsidR="004E2CF4" w:rsidRDefault="00012B87">
            <w:pPr>
              <w:pStyle w:val="ListParagraph"/>
              <w:spacing w:after="120"/>
            </w:pPr>
            <w:r>
              <w:rPr>
                <w:rFonts w:ascii="Arial" w:hAnsi="Arial"/>
              </w:rPr>
              <w:t>Key areas of work this year and ongoing:</w:t>
            </w:r>
          </w:p>
          <w:p w14:paraId="6AC6B8D9" w14:textId="77777777" w:rsidR="004E2CF4" w:rsidRDefault="00012B87">
            <w:pPr>
              <w:pStyle w:val="ListParagraph"/>
              <w:numPr>
                <w:ilvl w:val="0"/>
                <w:numId w:val="2"/>
              </w:numPr>
              <w:spacing w:after="120"/>
              <w:ind w:firstLine="0"/>
            </w:pPr>
            <w:r>
              <w:rPr>
                <w:rFonts w:ascii="Arial" w:hAnsi="Arial"/>
              </w:rPr>
              <w:t>Reinstating PPG Health Awareness Displays post Covid.</w:t>
            </w:r>
          </w:p>
          <w:p w14:paraId="64AE4189" w14:textId="77777777" w:rsidR="004E2CF4" w:rsidRDefault="00012B87">
            <w:pPr>
              <w:pStyle w:val="ListParagraph"/>
              <w:numPr>
                <w:ilvl w:val="0"/>
                <w:numId w:val="2"/>
              </w:numPr>
              <w:spacing w:after="120"/>
              <w:ind w:firstLine="0"/>
            </w:pPr>
            <w:r>
              <w:rPr>
                <w:rFonts w:ascii="Arial" w:hAnsi="Arial"/>
              </w:rPr>
              <w:t>PPG Newsletter.</w:t>
            </w:r>
          </w:p>
          <w:p w14:paraId="0C150368" w14:textId="77777777" w:rsidR="004E2CF4" w:rsidRDefault="00012B87">
            <w:pPr>
              <w:pStyle w:val="ListParagraph"/>
              <w:numPr>
                <w:ilvl w:val="0"/>
                <w:numId w:val="2"/>
              </w:numPr>
              <w:spacing w:after="120"/>
              <w:ind w:firstLine="0"/>
            </w:pPr>
            <w:r>
              <w:rPr>
                <w:rFonts w:ascii="Arial" w:hAnsi="Arial"/>
              </w:rPr>
              <w:t>Social Media communication – PPG Facebook site.</w:t>
            </w:r>
          </w:p>
          <w:p w14:paraId="1D307012" w14:textId="77777777" w:rsidR="004E2CF4" w:rsidRDefault="00012B87">
            <w:pPr>
              <w:pStyle w:val="ListParagraph"/>
              <w:numPr>
                <w:ilvl w:val="0"/>
                <w:numId w:val="2"/>
              </w:numPr>
              <w:spacing w:after="120"/>
              <w:ind w:firstLine="0"/>
            </w:pPr>
            <w:r>
              <w:rPr>
                <w:rFonts w:ascii="Arial" w:hAnsi="Arial"/>
              </w:rPr>
              <w:t>Updated PPG Constitution.</w:t>
            </w:r>
          </w:p>
          <w:p w14:paraId="66481A5C" w14:textId="77777777" w:rsidR="004E2CF4" w:rsidRDefault="00012B87">
            <w:pPr>
              <w:pStyle w:val="ListParagraph"/>
              <w:numPr>
                <w:ilvl w:val="0"/>
                <w:numId w:val="2"/>
              </w:numPr>
              <w:spacing w:after="120"/>
              <w:ind w:firstLine="0"/>
            </w:pPr>
            <w:r>
              <w:rPr>
                <w:rFonts w:ascii="Arial" w:hAnsi="Arial"/>
              </w:rPr>
              <w:t>Launch of the new PPG survey – Focus on the updated telephone</w:t>
            </w:r>
          </w:p>
          <w:p w14:paraId="7728219F" w14:textId="77777777" w:rsidR="004E2CF4" w:rsidRDefault="00012B87">
            <w:pPr>
              <w:pStyle w:val="ListParagraph"/>
              <w:spacing w:after="120"/>
            </w:pPr>
            <w:r>
              <w:rPr>
                <w:rFonts w:ascii="Arial" w:hAnsi="Arial"/>
              </w:rPr>
              <w:t>system introduced in January.</w:t>
            </w:r>
          </w:p>
          <w:p w14:paraId="599EC7AC" w14:textId="77777777" w:rsidR="004E2CF4" w:rsidRDefault="00012B87">
            <w:pPr>
              <w:pStyle w:val="ListParagraph"/>
              <w:numPr>
                <w:ilvl w:val="0"/>
                <w:numId w:val="2"/>
              </w:numPr>
              <w:spacing w:after="120"/>
              <w:ind w:firstLine="0"/>
            </w:pPr>
            <w:r>
              <w:rPr>
                <w:rFonts w:ascii="Arial" w:hAnsi="Arial"/>
              </w:rPr>
              <w:lastRenderedPageBreak/>
              <w:t xml:space="preserve"> PPG Recruitment Drive, resulting in 3 new members, welcome to Martin Ensom, Linda Mason ans Gina Cuthbertson.</w:t>
            </w:r>
          </w:p>
          <w:p w14:paraId="3B5EF584" w14:textId="77777777" w:rsidR="004E2CF4" w:rsidRDefault="00012B87">
            <w:pPr>
              <w:pStyle w:val="ListParagraph"/>
              <w:numPr>
                <w:ilvl w:val="0"/>
                <w:numId w:val="2"/>
              </w:numPr>
              <w:spacing w:after="120"/>
              <w:ind w:firstLine="0"/>
            </w:pPr>
            <w:r>
              <w:rPr>
                <w:rFonts w:ascii="Arial" w:hAnsi="Arial"/>
              </w:rPr>
              <w:t>Working through the PPG Committee with Dr Perry, (G.P representative) Charlotte Luck (Practice Director) and her team.</w:t>
            </w:r>
          </w:p>
          <w:p w14:paraId="44FD8F3C" w14:textId="77777777" w:rsidR="004E2CF4" w:rsidRDefault="00012B87">
            <w:pPr>
              <w:pStyle w:val="ListParagraph"/>
              <w:numPr>
                <w:ilvl w:val="0"/>
                <w:numId w:val="2"/>
              </w:numPr>
              <w:spacing w:after="120"/>
              <w:ind w:firstLine="0"/>
            </w:pPr>
            <w:r>
              <w:rPr>
                <w:rFonts w:ascii="Arial" w:hAnsi="Arial"/>
              </w:rPr>
              <w:t>Supporting the Practice with their Care and Quality Commission (CQC) work programme, noting their achievement in obtaining a ‘good’ grade.</w:t>
            </w:r>
          </w:p>
          <w:p w14:paraId="4E6CD92C" w14:textId="77777777" w:rsidR="004E2CF4" w:rsidRDefault="004E2CF4">
            <w:pPr>
              <w:pStyle w:val="ListParagraph"/>
              <w:spacing w:after="120"/>
              <w:rPr>
                <w:rFonts w:ascii="Arial" w:hAnsi="Arial"/>
              </w:rPr>
            </w:pPr>
          </w:p>
        </w:tc>
        <w:tc>
          <w:tcPr>
            <w:tcW w:w="1520" w:type="dxa"/>
            <w:tcBorders>
              <w:left w:val="single" w:sz="4" w:space="0" w:color="000000"/>
              <w:bottom w:val="single" w:sz="4" w:space="0" w:color="000000"/>
              <w:right w:val="single" w:sz="4" w:space="0" w:color="000000"/>
            </w:tcBorders>
            <w:shd w:val="clear" w:color="auto" w:fill="auto"/>
          </w:tcPr>
          <w:p w14:paraId="40D447CC" w14:textId="77777777" w:rsidR="004E2CF4" w:rsidRDefault="004E2CF4">
            <w:pPr>
              <w:rPr>
                <w:rFonts w:ascii="Arial" w:hAnsi="Arial" w:cs="Arial"/>
                <w:color w:val="000000"/>
              </w:rPr>
            </w:pPr>
          </w:p>
          <w:p w14:paraId="2AD33CA5" w14:textId="77777777" w:rsidR="004E2CF4" w:rsidRDefault="004E2CF4">
            <w:pPr>
              <w:rPr>
                <w:rFonts w:ascii="Arial" w:hAnsi="Arial" w:cs="Arial"/>
                <w:color w:val="000000"/>
              </w:rPr>
            </w:pPr>
          </w:p>
          <w:p w14:paraId="04CA5020" w14:textId="77777777" w:rsidR="004E2CF4" w:rsidRDefault="004E2CF4">
            <w:pPr>
              <w:rPr>
                <w:rFonts w:ascii="Arial" w:hAnsi="Arial" w:cs="Arial"/>
                <w:color w:val="000000"/>
              </w:rPr>
            </w:pPr>
          </w:p>
          <w:p w14:paraId="6070885B" w14:textId="77777777" w:rsidR="004E2CF4" w:rsidRDefault="004E2CF4">
            <w:pPr>
              <w:rPr>
                <w:rFonts w:ascii="Arial" w:hAnsi="Arial" w:cs="Arial"/>
                <w:color w:val="000000"/>
              </w:rPr>
            </w:pPr>
          </w:p>
          <w:p w14:paraId="582BF5C1" w14:textId="77777777" w:rsidR="004E2CF4" w:rsidRDefault="004E2CF4">
            <w:pPr>
              <w:rPr>
                <w:rFonts w:ascii="Arial" w:hAnsi="Arial" w:cs="Arial"/>
                <w:color w:val="000000"/>
              </w:rPr>
            </w:pPr>
          </w:p>
          <w:p w14:paraId="297FE021" w14:textId="77777777" w:rsidR="004E2CF4" w:rsidRDefault="004E2CF4">
            <w:pPr>
              <w:rPr>
                <w:rFonts w:ascii="Arial" w:hAnsi="Arial" w:cs="Arial"/>
                <w:color w:val="000000"/>
              </w:rPr>
            </w:pPr>
          </w:p>
        </w:tc>
      </w:tr>
      <w:tr w:rsidR="004E2CF4" w14:paraId="4263C196" w14:textId="77777777">
        <w:trPr>
          <w:trHeight w:val="845"/>
        </w:trPr>
        <w:tc>
          <w:tcPr>
            <w:tcW w:w="523" w:type="dxa"/>
            <w:tcBorders>
              <w:left w:val="single" w:sz="4" w:space="0" w:color="000000"/>
              <w:bottom w:val="single" w:sz="4" w:space="0" w:color="000000"/>
              <w:right w:val="single" w:sz="4" w:space="0" w:color="000000"/>
            </w:tcBorders>
            <w:shd w:val="clear" w:color="auto" w:fill="auto"/>
          </w:tcPr>
          <w:p w14:paraId="3180E1B7" w14:textId="77777777" w:rsidR="004E2CF4" w:rsidRDefault="00012B87">
            <w:r>
              <w:rPr>
                <w:rFonts w:ascii="Arial" w:hAnsi="Arial"/>
              </w:rPr>
              <w:t>4.</w:t>
            </w:r>
          </w:p>
        </w:tc>
        <w:tc>
          <w:tcPr>
            <w:tcW w:w="8096" w:type="dxa"/>
            <w:tcBorders>
              <w:left w:val="single" w:sz="4" w:space="0" w:color="000000"/>
              <w:bottom w:val="single" w:sz="4" w:space="0" w:color="000000"/>
              <w:right w:val="single" w:sz="4" w:space="0" w:color="000000"/>
            </w:tcBorders>
            <w:shd w:val="clear" w:color="auto" w:fill="auto"/>
          </w:tcPr>
          <w:p w14:paraId="3860027F" w14:textId="77777777" w:rsidR="004E2CF4" w:rsidRDefault="00012B87" w:rsidP="00EA05A4">
            <w:pPr>
              <w:spacing w:after="120"/>
            </w:pPr>
            <w:r w:rsidRPr="00EA05A4">
              <w:rPr>
                <w:rFonts w:ascii="Arial" w:hAnsi="Arial"/>
                <w:b/>
                <w:bCs/>
              </w:rPr>
              <w:t xml:space="preserve">Re-election of Existing Members to the PPG Committee: </w:t>
            </w:r>
          </w:p>
          <w:p w14:paraId="564C93E2" w14:textId="77777777" w:rsidR="004E2CF4" w:rsidRDefault="00012B87" w:rsidP="00EA05A4">
            <w:pPr>
              <w:spacing w:after="120"/>
            </w:pPr>
            <w:r w:rsidRPr="00EA05A4">
              <w:rPr>
                <w:rFonts w:ascii="Arial" w:hAnsi="Arial"/>
              </w:rPr>
              <w:t>AL explained the procedure of re-election, each committee member was asked to give a short introduction of their background and experiences.</w:t>
            </w:r>
          </w:p>
          <w:p w14:paraId="52D22575" w14:textId="77777777" w:rsidR="004E2CF4" w:rsidRDefault="00012B87" w:rsidP="00EA05A4">
            <w:pPr>
              <w:spacing w:after="120"/>
            </w:pPr>
            <w:r w:rsidRPr="00EA05A4">
              <w:rPr>
                <w:rFonts w:ascii="Arial" w:hAnsi="Arial"/>
              </w:rPr>
              <w:t>Approval was given via a show of hands and the full existing committee was duly elected.</w:t>
            </w:r>
          </w:p>
        </w:tc>
        <w:tc>
          <w:tcPr>
            <w:tcW w:w="1520" w:type="dxa"/>
            <w:tcBorders>
              <w:left w:val="single" w:sz="4" w:space="0" w:color="000000"/>
              <w:bottom w:val="single" w:sz="4" w:space="0" w:color="000000"/>
              <w:right w:val="single" w:sz="4" w:space="0" w:color="000000"/>
            </w:tcBorders>
            <w:shd w:val="clear" w:color="auto" w:fill="auto"/>
          </w:tcPr>
          <w:p w14:paraId="62F3E9F8" w14:textId="77777777" w:rsidR="004E2CF4" w:rsidRDefault="004E2CF4">
            <w:pPr>
              <w:rPr>
                <w:rFonts w:ascii="Arial" w:hAnsi="Arial" w:cs="Arial"/>
                <w:color w:val="000000"/>
              </w:rPr>
            </w:pPr>
          </w:p>
        </w:tc>
      </w:tr>
      <w:tr w:rsidR="004E2CF4" w14:paraId="106568D3" w14:textId="77777777">
        <w:trPr>
          <w:trHeight w:val="926"/>
        </w:trPr>
        <w:tc>
          <w:tcPr>
            <w:tcW w:w="523" w:type="dxa"/>
            <w:tcBorders>
              <w:left w:val="single" w:sz="4" w:space="0" w:color="000000"/>
              <w:bottom w:val="single" w:sz="4" w:space="0" w:color="000000"/>
              <w:right w:val="single" w:sz="4" w:space="0" w:color="000000"/>
            </w:tcBorders>
            <w:shd w:val="clear" w:color="auto" w:fill="auto"/>
          </w:tcPr>
          <w:p w14:paraId="08065FF4" w14:textId="77777777" w:rsidR="004E2CF4" w:rsidRDefault="00012B87">
            <w:r>
              <w:rPr>
                <w:rFonts w:ascii="Arial" w:hAnsi="Arial"/>
              </w:rPr>
              <w:t>5.</w:t>
            </w:r>
          </w:p>
        </w:tc>
        <w:tc>
          <w:tcPr>
            <w:tcW w:w="8096" w:type="dxa"/>
            <w:tcBorders>
              <w:left w:val="single" w:sz="4" w:space="0" w:color="000000"/>
              <w:bottom w:val="single" w:sz="4" w:space="0" w:color="000000"/>
              <w:right w:val="single" w:sz="4" w:space="0" w:color="000000"/>
            </w:tcBorders>
            <w:shd w:val="clear" w:color="auto" w:fill="auto"/>
          </w:tcPr>
          <w:p w14:paraId="779BB98D" w14:textId="77777777" w:rsidR="004E2CF4" w:rsidRDefault="00012B87">
            <w:pPr>
              <w:spacing w:after="120"/>
              <w:contextualSpacing/>
            </w:pPr>
            <w:r>
              <w:rPr>
                <w:rFonts w:ascii="Arial" w:hAnsi="Arial" w:cs="Arial"/>
                <w:b/>
                <w:bCs/>
                <w:color w:val="000000"/>
              </w:rPr>
              <w:t>Election of New Members to the PPG Committee:</w:t>
            </w:r>
          </w:p>
          <w:p w14:paraId="2C2A52FB" w14:textId="77777777" w:rsidR="004E2CF4" w:rsidRDefault="00012B87">
            <w:pPr>
              <w:spacing w:after="120"/>
              <w:contextualSpacing/>
            </w:pPr>
            <w:r>
              <w:rPr>
                <w:rFonts w:ascii="Arial" w:hAnsi="Arial" w:cs="Arial"/>
                <w:color w:val="000000"/>
              </w:rPr>
              <w:t>Nomination forms had been made available across the 3 surgery sites and at the AGM.</w:t>
            </w:r>
          </w:p>
          <w:p w14:paraId="6EBE2B4A" w14:textId="77777777" w:rsidR="004E2CF4" w:rsidRDefault="00012B87">
            <w:pPr>
              <w:spacing w:after="120"/>
              <w:contextualSpacing/>
            </w:pPr>
            <w:r>
              <w:rPr>
                <w:rFonts w:ascii="Arial" w:hAnsi="Arial" w:cs="Arial"/>
                <w:color w:val="000000"/>
              </w:rPr>
              <w:t>Two new nominations had been received.</w:t>
            </w:r>
          </w:p>
          <w:p w14:paraId="108FBA5C" w14:textId="77777777" w:rsidR="004E2CF4" w:rsidRDefault="00012B87">
            <w:pPr>
              <w:spacing w:after="120"/>
              <w:contextualSpacing/>
            </w:pPr>
            <w:r>
              <w:rPr>
                <w:rFonts w:ascii="Arial" w:hAnsi="Arial" w:cs="Arial"/>
                <w:color w:val="000000"/>
              </w:rPr>
              <w:t>The nominees were asked to give a 2 minute presentation to the AGM on their background and experiences, this was duly done.</w:t>
            </w:r>
          </w:p>
          <w:p w14:paraId="74ED144A" w14:textId="77777777" w:rsidR="004E2CF4" w:rsidRDefault="00012B87">
            <w:pPr>
              <w:spacing w:after="120"/>
              <w:contextualSpacing/>
            </w:pPr>
            <w:r>
              <w:rPr>
                <w:rFonts w:ascii="Arial" w:hAnsi="Arial" w:cs="Arial"/>
                <w:color w:val="000000"/>
              </w:rPr>
              <w:t>Approval was then given via a show of hands.</w:t>
            </w:r>
          </w:p>
          <w:p w14:paraId="463055EA" w14:textId="77777777" w:rsidR="004E2CF4" w:rsidRDefault="00012B87">
            <w:pPr>
              <w:spacing w:after="120"/>
              <w:contextualSpacing/>
            </w:pPr>
            <w:r>
              <w:rPr>
                <w:rFonts w:ascii="Arial" w:hAnsi="Arial" w:cs="Arial"/>
                <w:color w:val="000000"/>
              </w:rPr>
              <w:t>The new members were agreed and Michael Batchelor and Jean-Mary Crozier were welcomed to the committee.</w:t>
            </w:r>
          </w:p>
        </w:tc>
        <w:tc>
          <w:tcPr>
            <w:tcW w:w="1520" w:type="dxa"/>
            <w:tcBorders>
              <w:left w:val="single" w:sz="4" w:space="0" w:color="000000"/>
              <w:bottom w:val="single" w:sz="4" w:space="0" w:color="000000"/>
              <w:right w:val="single" w:sz="4" w:space="0" w:color="000000"/>
            </w:tcBorders>
            <w:shd w:val="clear" w:color="auto" w:fill="auto"/>
          </w:tcPr>
          <w:p w14:paraId="475CD5BD" w14:textId="77777777" w:rsidR="004E2CF4" w:rsidRDefault="004E2CF4">
            <w:pPr>
              <w:rPr>
                <w:rFonts w:ascii="Arial" w:hAnsi="Arial" w:cs="Arial"/>
                <w:color w:val="000000"/>
              </w:rPr>
            </w:pPr>
          </w:p>
          <w:p w14:paraId="4F80846F" w14:textId="77777777" w:rsidR="004E2CF4" w:rsidRDefault="004E2CF4">
            <w:pPr>
              <w:rPr>
                <w:rFonts w:ascii="Arial" w:hAnsi="Arial" w:cs="Arial"/>
                <w:color w:val="000000"/>
              </w:rPr>
            </w:pPr>
          </w:p>
        </w:tc>
      </w:tr>
      <w:tr w:rsidR="004E2CF4" w14:paraId="6151E3D8" w14:textId="77777777">
        <w:tc>
          <w:tcPr>
            <w:tcW w:w="523" w:type="dxa"/>
            <w:tcBorders>
              <w:top w:val="single" w:sz="4" w:space="0" w:color="000000"/>
              <w:left w:val="single" w:sz="4" w:space="0" w:color="000000"/>
              <w:bottom w:val="single" w:sz="4" w:space="0" w:color="000000"/>
              <w:right w:val="single" w:sz="4" w:space="0" w:color="000000"/>
            </w:tcBorders>
            <w:shd w:val="clear" w:color="auto" w:fill="auto"/>
          </w:tcPr>
          <w:p w14:paraId="1D73199B" w14:textId="77777777" w:rsidR="004E2CF4" w:rsidRDefault="00012B87">
            <w:r>
              <w:rPr>
                <w:rFonts w:ascii="Arial" w:hAnsi="Arial" w:cs="Arial"/>
              </w:rPr>
              <w:t>6.</w:t>
            </w:r>
          </w:p>
        </w:tc>
        <w:tc>
          <w:tcPr>
            <w:tcW w:w="8096" w:type="dxa"/>
            <w:tcBorders>
              <w:top w:val="single" w:sz="4" w:space="0" w:color="000000"/>
              <w:left w:val="single" w:sz="4" w:space="0" w:color="000000"/>
              <w:bottom w:val="single" w:sz="4" w:space="0" w:color="000000"/>
              <w:right w:val="single" w:sz="4" w:space="0" w:color="000000"/>
            </w:tcBorders>
            <w:shd w:val="clear" w:color="auto" w:fill="auto"/>
          </w:tcPr>
          <w:p w14:paraId="63AA1690" w14:textId="77777777" w:rsidR="004E2CF4" w:rsidRDefault="00012B87">
            <w:pPr>
              <w:rPr>
                <w:rFonts w:ascii="Arial" w:hAnsi="Arial" w:cs="Arial"/>
                <w:b/>
                <w:bCs/>
                <w:color w:val="000000"/>
              </w:rPr>
            </w:pPr>
            <w:r>
              <w:rPr>
                <w:rFonts w:ascii="Arial" w:hAnsi="Arial" w:cs="Arial"/>
                <w:b/>
                <w:bCs/>
                <w:color w:val="000000"/>
              </w:rPr>
              <w:t>Guest Speaker – Angela Hatcher</w:t>
            </w:r>
          </w:p>
          <w:p w14:paraId="0F30888D" w14:textId="77777777" w:rsidR="004E2CF4" w:rsidRDefault="00012B87">
            <w:pPr>
              <w:rPr>
                <w:rFonts w:ascii="Arial" w:hAnsi="Arial" w:cs="Arial"/>
                <w:color w:val="000000"/>
              </w:rPr>
            </w:pPr>
            <w:r>
              <w:rPr>
                <w:rFonts w:ascii="Arial" w:hAnsi="Arial" w:cs="Arial"/>
                <w:color w:val="000000"/>
              </w:rPr>
              <w:t>Angela Hatcher (AH) introduced herself as the Senior Public Involvement Officer for East Sussex. AH said this was the first PPG AGM she had attended in four years working for NHS Sussex.</w:t>
            </w:r>
          </w:p>
          <w:p w14:paraId="53F354D3" w14:textId="77777777" w:rsidR="004E2CF4" w:rsidRDefault="00012B87">
            <w:pPr>
              <w:rPr>
                <w:rFonts w:ascii="Arial" w:hAnsi="Arial" w:cs="Arial"/>
                <w:color w:val="000000"/>
              </w:rPr>
            </w:pPr>
            <w:r>
              <w:rPr>
                <w:rFonts w:ascii="Arial" w:hAnsi="Arial" w:cs="Arial"/>
                <w:color w:val="000000"/>
              </w:rPr>
              <w:t>Her aim is to involve the public, as it is your health service, and PPG engagement is key. AH also in her role supports Brighton and Hove and West Sussex Health systems.</w:t>
            </w:r>
          </w:p>
          <w:p w14:paraId="390A070F" w14:textId="77777777" w:rsidR="004E2CF4" w:rsidRDefault="00012B87">
            <w:pPr>
              <w:rPr>
                <w:rFonts w:ascii="Arial" w:hAnsi="Arial" w:cs="Arial"/>
                <w:color w:val="000000"/>
              </w:rPr>
            </w:pPr>
            <w:r>
              <w:rPr>
                <w:rFonts w:ascii="Arial" w:hAnsi="Arial" w:cs="Arial"/>
                <w:color w:val="000000"/>
              </w:rPr>
              <w:t>There are ‘support’ forums across Sussex that meet and there is a quarterly steering group overseeing this work programme.</w:t>
            </w:r>
          </w:p>
          <w:p w14:paraId="50BD8D36" w14:textId="77777777" w:rsidR="004E2CF4" w:rsidRDefault="00012B87">
            <w:pPr>
              <w:rPr>
                <w:rFonts w:ascii="Arial" w:hAnsi="Arial" w:cs="Arial"/>
                <w:color w:val="000000"/>
              </w:rPr>
            </w:pPr>
            <w:r>
              <w:rPr>
                <w:rFonts w:ascii="Arial" w:hAnsi="Arial" w:cs="Arial"/>
                <w:color w:val="000000"/>
              </w:rPr>
              <w:t>AH noted that our facilities here at the Buxted medical centre are great as are the team and this was reflected with the CQC assessment and report with the rating going up two levels which is unprecedented.</w:t>
            </w:r>
          </w:p>
          <w:p w14:paraId="12DF2464" w14:textId="77777777" w:rsidR="004E2CF4" w:rsidRDefault="00012B87">
            <w:pPr>
              <w:rPr>
                <w:rFonts w:ascii="Arial" w:hAnsi="Arial" w:cs="Arial"/>
                <w:color w:val="000000"/>
              </w:rPr>
            </w:pPr>
            <w:r>
              <w:rPr>
                <w:rFonts w:ascii="Arial" w:hAnsi="Arial" w:cs="Arial"/>
                <w:color w:val="000000"/>
              </w:rPr>
              <w:t>AH discussed the 75</w:t>
            </w:r>
            <w:r>
              <w:rPr>
                <w:rFonts w:ascii="Arial" w:hAnsi="Arial" w:cs="Arial"/>
                <w:color w:val="000000"/>
                <w:vertAlign w:val="superscript"/>
              </w:rPr>
              <w:t>th</w:t>
            </w:r>
            <w:r>
              <w:rPr>
                <w:rFonts w:ascii="Arial" w:hAnsi="Arial" w:cs="Arial"/>
                <w:color w:val="000000"/>
              </w:rPr>
              <w:t xml:space="preserve"> NHS birthday and across Sussex we need an NHS fit for purpose.</w:t>
            </w:r>
          </w:p>
          <w:p w14:paraId="1583C6A7" w14:textId="77777777" w:rsidR="004E2CF4" w:rsidRDefault="00012B87">
            <w:pPr>
              <w:rPr>
                <w:rFonts w:ascii="Arial" w:hAnsi="Arial" w:cs="Arial"/>
                <w:color w:val="000000"/>
              </w:rPr>
            </w:pPr>
            <w:r>
              <w:rPr>
                <w:rFonts w:ascii="Arial" w:hAnsi="Arial" w:cs="Arial"/>
                <w:color w:val="000000"/>
              </w:rPr>
              <w:t>AH welcomed our PPG involvement on ‘socialising the Strategic Delivery Plan, and to help to choose priorities.</w:t>
            </w:r>
          </w:p>
          <w:p w14:paraId="7B68C297" w14:textId="77777777" w:rsidR="004E2CF4" w:rsidRDefault="00012B87">
            <w:r>
              <w:rPr>
                <w:rStyle w:val="InternetLink"/>
                <w:rFonts w:ascii="Arial" w:hAnsi="Arial" w:cs="Arial"/>
                <w:color w:val="000000"/>
              </w:rPr>
              <w:t>https://www.sussex.ics.nhs.uk/our-work/our-plan-for-our-population/</w:t>
            </w:r>
          </w:p>
          <w:p w14:paraId="7CFE1775" w14:textId="77777777" w:rsidR="004E2CF4" w:rsidRDefault="00012B87">
            <w:pPr>
              <w:rPr>
                <w:rFonts w:ascii="Arial" w:hAnsi="Arial" w:cs="Arial"/>
                <w:color w:val="000000"/>
              </w:rPr>
            </w:pPr>
            <w:r>
              <w:rPr>
                <w:rFonts w:ascii="Arial" w:hAnsi="Arial" w:cs="Arial"/>
                <w:color w:val="000000"/>
              </w:rPr>
              <w:t>The Chair thanked AH for her presentation.</w:t>
            </w:r>
          </w:p>
        </w:tc>
        <w:tc>
          <w:tcPr>
            <w:tcW w:w="1520" w:type="dxa"/>
            <w:tcBorders>
              <w:top w:val="single" w:sz="4" w:space="0" w:color="000000"/>
              <w:left w:val="single" w:sz="4" w:space="0" w:color="000000"/>
              <w:bottom w:val="single" w:sz="4" w:space="0" w:color="000000"/>
              <w:right w:val="single" w:sz="4" w:space="0" w:color="000000"/>
            </w:tcBorders>
            <w:shd w:val="clear" w:color="auto" w:fill="auto"/>
          </w:tcPr>
          <w:p w14:paraId="3AD6E667" w14:textId="77777777" w:rsidR="004E2CF4" w:rsidRDefault="004E2CF4">
            <w:pPr>
              <w:rPr>
                <w:rFonts w:ascii="Arial" w:hAnsi="Arial" w:cs="Arial"/>
              </w:rPr>
            </w:pPr>
          </w:p>
        </w:tc>
      </w:tr>
      <w:tr w:rsidR="004E2CF4" w14:paraId="7331F059" w14:textId="77777777">
        <w:tc>
          <w:tcPr>
            <w:tcW w:w="523" w:type="dxa"/>
            <w:tcBorders>
              <w:left w:val="single" w:sz="4" w:space="0" w:color="000000"/>
              <w:bottom w:val="single" w:sz="4" w:space="0" w:color="000000"/>
              <w:right w:val="single" w:sz="4" w:space="0" w:color="000000"/>
            </w:tcBorders>
            <w:shd w:val="clear" w:color="auto" w:fill="auto"/>
          </w:tcPr>
          <w:p w14:paraId="1D9EBAED" w14:textId="77777777" w:rsidR="004E2CF4" w:rsidRDefault="00012B87">
            <w:pPr>
              <w:rPr>
                <w:rFonts w:ascii="Arial" w:hAnsi="Arial"/>
              </w:rPr>
            </w:pPr>
            <w:r>
              <w:rPr>
                <w:rFonts w:ascii="Arial" w:hAnsi="Arial"/>
              </w:rPr>
              <w:t>7.</w:t>
            </w:r>
          </w:p>
        </w:tc>
        <w:tc>
          <w:tcPr>
            <w:tcW w:w="8096" w:type="dxa"/>
            <w:tcBorders>
              <w:left w:val="single" w:sz="4" w:space="0" w:color="000000"/>
              <w:bottom w:val="single" w:sz="4" w:space="0" w:color="000000"/>
              <w:right w:val="single" w:sz="4" w:space="0" w:color="000000"/>
            </w:tcBorders>
            <w:shd w:val="clear" w:color="auto" w:fill="auto"/>
          </w:tcPr>
          <w:p w14:paraId="6D75C753" w14:textId="77777777" w:rsidR="004E2CF4" w:rsidRDefault="00012B87">
            <w:pPr>
              <w:rPr>
                <w:rFonts w:ascii="Arial" w:hAnsi="Arial" w:cs="Arial"/>
                <w:b/>
                <w:bCs/>
                <w:color w:val="000000"/>
              </w:rPr>
            </w:pPr>
            <w:r>
              <w:rPr>
                <w:rFonts w:ascii="Arial" w:hAnsi="Arial" w:cs="Arial"/>
                <w:b/>
                <w:bCs/>
                <w:color w:val="000000"/>
              </w:rPr>
              <w:t>Update on the Practice – Charlotte Luck Practice Director</w:t>
            </w:r>
          </w:p>
          <w:p w14:paraId="5A6CA1F4" w14:textId="77777777" w:rsidR="004E2CF4" w:rsidRDefault="00012B87">
            <w:pPr>
              <w:rPr>
                <w:rFonts w:ascii="Arial" w:hAnsi="Arial" w:cs="Arial"/>
                <w:color w:val="000000"/>
              </w:rPr>
            </w:pPr>
            <w:r>
              <w:rPr>
                <w:rFonts w:ascii="Arial" w:hAnsi="Arial" w:cs="Arial"/>
                <w:color w:val="000000"/>
              </w:rPr>
              <w:t>Charlotte Luck (CL) gave a full presentation titled “Progress is Impossible Without Change” to the meeting on the Practice work programme.</w:t>
            </w:r>
          </w:p>
          <w:p w14:paraId="148DEF93" w14:textId="77777777" w:rsidR="004E2CF4" w:rsidRDefault="00012B87">
            <w:pPr>
              <w:rPr>
                <w:rFonts w:ascii="Arial" w:hAnsi="Arial" w:cs="Arial"/>
                <w:color w:val="000000"/>
              </w:rPr>
            </w:pPr>
            <w:r>
              <w:rPr>
                <w:rFonts w:ascii="Arial" w:hAnsi="Arial" w:cs="Arial"/>
                <w:color w:val="000000"/>
              </w:rPr>
              <w:t>CL identified the significant challenges faced both at National and Local level in delivering their vision and ambition. Recognising the strong commitment of the team to support their ambition to be the best practice in the UK.</w:t>
            </w:r>
          </w:p>
          <w:p w14:paraId="2B48363C" w14:textId="04904580" w:rsidR="00553F87" w:rsidRDefault="00C0176D">
            <w:pPr>
              <w:rPr>
                <w:rFonts w:ascii="Arial" w:hAnsi="Arial" w:cs="Arial"/>
                <w:color w:val="000000"/>
              </w:rPr>
            </w:pPr>
            <w:r>
              <w:rPr>
                <w:rFonts w:ascii="Arial" w:hAnsi="Arial" w:cs="Arial"/>
                <w:color w:val="000000"/>
              </w:rPr>
              <w:t xml:space="preserve">And their mission is “to place patients at the heart of all we do </w:t>
            </w:r>
            <w:r w:rsidR="00E839BA">
              <w:rPr>
                <w:rFonts w:ascii="Arial" w:hAnsi="Arial" w:cs="Arial"/>
                <w:color w:val="000000"/>
              </w:rPr>
              <w:t>recognising that every patient matters”.</w:t>
            </w:r>
          </w:p>
          <w:p w14:paraId="242C9D64" w14:textId="70485031" w:rsidR="004E2CF4" w:rsidRDefault="00012B87">
            <w:pPr>
              <w:rPr>
                <w:rFonts w:ascii="Arial" w:hAnsi="Arial" w:cs="Arial"/>
                <w:color w:val="000000"/>
              </w:rPr>
            </w:pPr>
            <w:r>
              <w:rPr>
                <w:rFonts w:ascii="Arial" w:hAnsi="Arial" w:cs="Arial"/>
                <w:color w:val="000000"/>
              </w:rPr>
              <w:t>The team are working exceptionally hard to deliver this</w:t>
            </w:r>
            <w:r w:rsidR="00745F86">
              <w:rPr>
                <w:rFonts w:ascii="Arial" w:hAnsi="Arial" w:cs="Arial"/>
                <w:color w:val="000000"/>
              </w:rPr>
              <w:t xml:space="preserve">, </w:t>
            </w:r>
            <w:r>
              <w:rPr>
                <w:rFonts w:ascii="Arial" w:hAnsi="Arial" w:cs="Arial"/>
                <w:color w:val="000000"/>
              </w:rPr>
              <w:t>to aim:</w:t>
            </w:r>
          </w:p>
          <w:p w14:paraId="5E9EC7A3" w14:textId="2180F9BB" w:rsidR="004E2CF4" w:rsidRDefault="00012B87">
            <w:pPr>
              <w:numPr>
                <w:ilvl w:val="0"/>
                <w:numId w:val="3"/>
              </w:numPr>
            </w:pPr>
            <w:r>
              <w:rPr>
                <w:rFonts w:ascii="Arial" w:hAnsi="Arial" w:cs="Arial"/>
                <w:color w:val="000000"/>
              </w:rPr>
              <w:t>To be a Centre of Excellence</w:t>
            </w:r>
            <w:r w:rsidR="004515C2">
              <w:rPr>
                <w:rFonts w:ascii="Arial" w:hAnsi="Arial" w:cs="Arial"/>
                <w:color w:val="000000"/>
              </w:rPr>
              <w:t>.</w:t>
            </w:r>
          </w:p>
          <w:p w14:paraId="0C5DAEE8" w14:textId="53ACA69F" w:rsidR="004E2CF4" w:rsidRDefault="00012B87">
            <w:pPr>
              <w:numPr>
                <w:ilvl w:val="0"/>
                <w:numId w:val="4"/>
              </w:numPr>
            </w:pPr>
            <w:r>
              <w:rPr>
                <w:rFonts w:ascii="Arial" w:hAnsi="Arial" w:cs="Arial"/>
                <w:color w:val="000000"/>
              </w:rPr>
              <w:t>Delivering high quality care to all</w:t>
            </w:r>
            <w:r w:rsidR="004515C2">
              <w:rPr>
                <w:rFonts w:ascii="Arial" w:hAnsi="Arial" w:cs="Arial"/>
                <w:color w:val="000000"/>
              </w:rPr>
              <w:t>.</w:t>
            </w:r>
          </w:p>
          <w:p w14:paraId="010BA2F9" w14:textId="0242B1D3" w:rsidR="004E2CF4" w:rsidRDefault="00012B87">
            <w:pPr>
              <w:numPr>
                <w:ilvl w:val="0"/>
                <w:numId w:val="4"/>
              </w:numPr>
            </w:pPr>
            <w:r>
              <w:rPr>
                <w:rFonts w:ascii="Arial" w:hAnsi="Arial" w:cs="Arial"/>
                <w:color w:val="000000"/>
              </w:rPr>
              <w:t xml:space="preserve">Improving </w:t>
            </w:r>
            <w:r w:rsidR="004515C2">
              <w:rPr>
                <w:rFonts w:ascii="Arial" w:hAnsi="Arial" w:cs="Arial"/>
                <w:color w:val="000000"/>
              </w:rPr>
              <w:t>wellbeing</w:t>
            </w:r>
            <w:r>
              <w:rPr>
                <w:rFonts w:ascii="Arial" w:hAnsi="Arial" w:cs="Arial"/>
                <w:color w:val="000000"/>
              </w:rPr>
              <w:t xml:space="preserve"> and health outcomes</w:t>
            </w:r>
            <w:r w:rsidR="004515C2">
              <w:rPr>
                <w:rFonts w:ascii="Arial" w:hAnsi="Arial" w:cs="Arial"/>
                <w:color w:val="000000"/>
              </w:rPr>
              <w:t>.</w:t>
            </w:r>
          </w:p>
          <w:p w14:paraId="3677CFC6" w14:textId="2BD41552" w:rsidR="004E2CF4" w:rsidRDefault="00012B87">
            <w:pPr>
              <w:numPr>
                <w:ilvl w:val="0"/>
                <w:numId w:val="4"/>
              </w:numPr>
            </w:pPr>
            <w:r>
              <w:rPr>
                <w:rFonts w:ascii="Arial" w:hAnsi="Arial" w:cs="Arial"/>
                <w:color w:val="000000"/>
              </w:rPr>
              <w:t xml:space="preserve">Recognising the need to balance demand and </w:t>
            </w:r>
            <w:r w:rsidR="004515C2">
              <w:rPr>
                <w:rFonts w:ascii="Arial" w:hAnsi="Arial" w:cs="Arial"/>
                <w:color w:val="000000"/>
              </w:rPr>
              <w:t>resources.</w:t>
            </w:r>
          </w:p>
          <w:p w14:paraId="2D6AA3F1" w14:textId="77777777" w:rsidR="004E2CF4" w:rsidRPr="00C63B21" w:rsidRDefault="00012B87">
            <w:pPr>
              <w:numPr>
                <w:ilvl w:val="0"/>
                <w:numId w:val="4"/>
              </w:numPr>
            </w:pPr>
            <w:r>
              <w:rPr>
                <w:rFonts w:ascii="Arial" w:hAnsi="Arial" w:cs="Arial"/>
                <w:color w:val="000000"/>
              </w:rPr>
              <w:t>Investing in staff, developing skill and knowledge, focus on clinical and reception staff.</w:t>
            </w:r>
          </w:p>
          <w:p w14:paraId="1981E80A" w14:textId="47FE8542" w:rsidR="00C63B21" w:rsidRDefault="00C63B21" w:rsidP="00C63B21">
            <w:pPr>
              <w:rPr>
                <w:rFonts w:ascii="Arial" w:hAnsi="Arial" w:cs="Arial"/>
                <w:color w:val="000000"/>
              </w:rPr>
            </w:pPr>
            <w:r>
              <w:rPr>
                <w:rFonts w:ascii="Arial" w:hAnsi="Arial" w:cs="Arial"/>
                <w:color w:val="000000"/>
              </w:rPr>
              <w:t xml:space="preserve">CL informed the meeting of the considerable challenges for General Practice, post covid and with scarce </w:t>
            </w:r>
            <w:r w:rsidR="008B5174">
              <w:rPr>
                <w:rFonts w:ascii="Arial" w:hAnsi="Arial" w:cs="Arial"/>
                <w:color w:val="000000"/>
              </w:rPr>
              <w:t>resources available. Models to</w:t>
            </w:r>
            <w:r w:rsidR="00C600F2">
              <w:rPr>
                <w:rFonts w:ascii="Arial" w:hAnsi="Arial" w:cs="Arial"/>
                <w:color w:val="000000"/>
              </w:rPr>
              <w:t xml:space="preserve"> support the</w:t>
            </w:r>
            <w:r w:rsidR="008B5174">
              <w:rPr>
                <w:rFonts w:ascii="Arial" w:hAnsi="Arial" w:cs="Arial"/>
                <w:color w:val="000000"/>
              </w:rPr>
              <w:t xml:space="preserve"> provision of urgent care had been put in place</w:t>
            </w:r>
            <w:r w:rsidR="001B57AE">
              <w:rPr>
                <w:rFonts w:ascii="Arial" w:hAnsi="Arial" w:cs="Arial"/>
                <w:color w:val="000000"/>
              </w:rPr>
              <w:t xml:space="preserve"> with the introduction of Paramedics to support the </w:t>
            </w:r>
            <w:r w:rsidR="00E27050">
              <w:rPr>
                <w:rFonts w:ascii="Arial" w:hAnsi="Arial" w:cs="Arial"/>
                <w:color w:val="000000"/>
              </w:rPr>
              <w:t>team in delivering acute care to patients where appropriate.</w:t>
            </w:r>
          </w:p>
          <w:p w14:paraId="21948E1F" w14:textId="4C5FEE72" w:rsidR="00DE30CC" w:rsidRDefault="00FB7172" w:rsidP="00C63B21">
            <w:pPr>
              <w:rPr>
                <w:rFonts w:ascii="Arial" w:hAnsi="Arial" w:cs="Arial"/>
                <w:color w:val="000000"/>
              </w:rPr>
            </w:pPr>
            <w:r>
              <w:rPr>
                <w:rFonts w:ascii="Arial" w:hAnsi="Arial" w:cs="Arial"/>
                <w:color w:val="000000"/>
              </w:rPr>
              <w:t xml:space="preserve">New systems </w:t>
            </w:r>
            <w:r w:rsidR="000D5258">
              <w:rPr>
                <w:rFonts w:ascii="Arial" w:hAnsi="Arial" w:cs="Arial"/>
                <w:color w:val="000000"/>
              </w:rPr>
              <w:t xml:space="preserve">are also </w:t>
            </w:r>
            <w:r>
              <w:rPr>
                <w:rFonts w:ascii="Arial" w:hAnsi="Arial" w:cs="Arial"/>
                <w:color w:val="000000"/>
              </w:rPr>
              <w:t xml:space="preserve">in place to support the telephone system </w:t>
            </w:r>
            <w:r w:rsidR="000D5258">
              <w:rPr>
                <w:rFonts w:ascii="Arial" w:hAnsi="Arial" w:cs="Arial"/>
                <w:color w:val="000000"/>
              </w:rPr>
              <w:t xml:space="preserve">process </w:t>
            </w:r>
            <w:r>
              <w:rPr>
                <w:rFonts w:ascii="Arial" w:hAnsi="Arial" w:cs="Arial"/>
                <w:color w:val="000000"/>
              </w:rPr>
              <w:t>and electronic communication</w:t>
            </w:r>
            <w:r w:rsidR="000D5258">
              <w:rPr>
                <w:rFonts w:ascii="Arial" w:hAnsi="Arial" w:cs="Arial"/>
                <w:color w:val="000000"/>
              </w:rPr>
              <w:t xml:space="preserve"> access,</w:t>
            </w:r>
            <w:r>
              <w:rPr>
                <w:rFonts w:ascii="Arial" w:hAnsi="Arial" w:cs="Arial"/>
                <w:color w:val="000000"/>
              </w:rPr>
              <w:t xml:space="preserve"> for example e-consult</w:t>
            </w:r>
            <w:r w:rsidR="00981AB5">
              <w:rPr>
                <w:rFonts w:ascii="Arial" w:hAnsi="Arial" w:cs="Arial"/>
                <w:color w:val="000000"/>
              </w:rPr>
              <w:t>.</w:t>
            </w:r>
          </w:p>
          <w:p w14:paraId="41308F07" w14:textId="4B3CDCAE" w:rsidR="00981AB5" w:rsidRDefault="00981AB5" w:rsidP="00C63B21">
            <w:pPr>
              <w:rPr>
                <w:rFonts w:ascii="Arial" w:hAnsi="Arial" w:cs="Arial"/>
                <w:color w:val="000000"/>
              </w:rPr>
            </w:pPr>
            <w:r>
              <w:rPr>
                <w:rFonts w:ascii="Arial" w:hAnsi="Arial" w:cs="Arial"/>
                <w:color w:val="000000"/>
              </w:rPr>
              <w:t xml:space="preserve">New equipment has been provided this year to </w:t>
            </w:r>
            <w:r w:rsidR="0086497C">
              <w:rPr>
                <w:rFonts w:ascii="Arial" w:hAnsi="Arial" w:cs="Arial"/>
                <w:color w:val="000000"/>
              </w:rPr>
              <w:t xml:space="preserve">support </w:t>
            </w:r>
            <w:r w:rsidR="005C25CF">
              <w:rPr>
                <w:rFonts w:ascii="Arial" w:hAnsi="Arial" w:cs="Arial"/>
                <w:color w:val="000000"/>
              </w:rPr>
              <w:t xml:space="preserve">patients with </w:t>
            </w:r>
            <w:r w:rsidR="0086497C">
              <w:rPr>
                <w:rFonts w:ascii="Arial" w:hAnsi="Arial" w:cs="Arial"/>
                <w:color w:val="000000"/>
              </w:rPr>
              <w:t xml:space="preserve">ECGs and </w:t>
            </w:r>
            <w:r w:rsidR="00385888">
              <w:rPr>
                <w:rFonts w:ascii="Arial" w:hAnsi="Arial" w:cs="Arial"/>
                <w:color w:val="000000"/>
              </w:rPr>
              <w:t xml:space="preserve">for </w:t>
            </w:r>
            <w:r w:rsidR="0086497C">
              <w:rPr>
                <w:rFonts w:ascii="Arial" w:hAnsi="Arial" w:cs="Arial"/>
                <w:color w:val="000000"/>
              </w:rPr>
              <w:t>asthma patients.</w:t>
            </w:r>
          </w:p>
          <w:p w14:paraId="108EC2AF" w14:textId="6A24F273" w:rsidR="001E4EB3" w:rsidRDefault="001E4EB3" w:rsidP="00C63B21">
            <w:r>
              <w:rPr>
                <w:rFonts w:ascii="Arial" w:hAnsi="Arial" w:cs="Arial"/>
                <w:color w:val="000000"/>
              </w:rPr>
              <w:t xml:space="preserve">The Care Quality Commission has rated the practice “good” </w:t>
            </w:r>
            <w:r w:rsidR="00223BED">
              <w:rPr>
                <w:rFonts w:ascii="Arial" w:hAnsi="Arial" w:cs="Arial"/>
                <w:color w:val="000000"/>
              </w:rPr>
              <w:t>and the team are committed to continuous improvement going forward.</w:t>
            </w:r>
          </w:p>
          <w:p w14:paraId="6F201EA7" w14:textId="795798FA" w:rsidR="004E2CF4" w:rsidRDefault="00012B87">
            <w:r>
              <w:rPr>
                <w:rFonts w:ascii="Arial" w:hAnsi="Arial" w:cs="Arial"/>
                <w:color w:val="000000"/>
              </w:rPr>
              <w:t xml:space="preserve">Presentation slides are available at Appendix </w:t>
            </w:r>
            <w:r w:rsidR="009F13DA">
              <w:rPr>
                <w:rFonts w:ascii="Arial" w:hAnsi="Arial" w:cs="Arial"/>
                <w:color w:val="000000"/>
              </w:rPr>
              <w:t>2</w:t>
            </w:r>
          </w:p>
        </w:tc>
        <w:tc>
          <w:tcPr>
            <w:tcW w:w="1520" w:type="dxa"/>
            <w:tcBorders>
              <w:left w:val="single" w:sz="4" w:space="0" w:color="000000"/>
              <w:bottom w:val="single" w:sz="4" w:space="0" w:color="000000"/>
              <w:right w:val="single" w:sz="4" w:space="0" w:color="000000"/>
            </w:tcBorders>
            <w:shd w:val="clear" w:color="auto" w:fill="auto"/>
          </w:tcPr>
          <w:p w14:paraId="3E44DF29" w14:textId="77777777" w:rsidR="004E2CF4" w:rsidRDefault="004E2CF4">
            <w:pPr>
              <w:rPr>
                <w:rFonts w:ascii="Arial" w:hAnsi="Arial" w:cs="Arial"/>
              </w:rPr>
            </w:pPr>
          </w:p>
        </w:tc>
      </w:tr>
      <w:tr w:rsidR="004E2CF4" w14:paraId="7A05E6EF" w14:textId="77777777">
        <w:tc>
          <w:tcPr>
            <w:tcW w:w="523" w:type="dxa"/>
            <w:tcBorders>
              <w:left w:val="single" w:sz="4" w:space="0" w:color="000000"/>
              <w:bottom w:val="single" w:sz="4" w:space="0" w:color="000000"/>
              <w:right w:val="single" w:sz="4" w:space="0" w:color="000000"/>
            </w:tcBorders>
            <w:shd w:val="clear" w:color="auto" w:fill="auto"/>
          </w:tcPr>
          <w:p w14:paraId="5DDE78F9" w14:textId="77777777" w:rsidR="004E2CF4" w:rsidRDefault="00012B87">
            <w:pPr>
              <w:rPr>
                <w:rFonts w:ascii="Arial" w:hAnsi="Arial"/>
              </w:rPr>
            </w:pPr>
            <w:r>
              <w:rPr>
                <w:rFonts w:ascii="Arial" w:hAnsi="Arial"/>
              </w:rPr>
              <w:t>8.</w:t>
            </w:r>
          </w:p>
          <w:p w14:paraId="3AD3BF00" w14:textId="77777777" w:rsidR="004E2CF4" w:rsidRDefault="004E2CF4">
            <w:pPr>
              <w:rPr>
                <w:rFonts w:ascii="Arial" w:hAnsi="Arial"/>
              </w:rPr>
            </w:pPr>
          </w:p>
          <w:p w14:paraId="685334F8" w14:textId="77777777" w:rsidR="004E2CF4" w:rsidRDefault="004E2CF4">
            <w:pPr>
              <w:rPr>
                <w:rFonts w:ascii="Arial" w:hAnsi="Arial"/>
              </w:rPr>
            </w:pPr>
          </w:p>
          <w:p w14:paraId="5B24035B" w14:textId="77777777" w:rsidR="004E2CF4" w:rsidRDefault="004E2CF4">
            <w:pPr>
              <w:rPr>
                <w:rFonts w:ascii="Arial" w:hAnsi="Arial"/>
              </w:rPr>
            </w:pPr>
          </w:p>
          <w:p w14:paraId="0FA19E2B" w14:textId="77777777" w:rsidR="004E2CF4" w:rsidRDefault="00012B87">
            <w:pPr>
              <w:rPr>
                <w:rFonts w:ascii="Arial" w:hAnsi="Arial"/>
              </w:rPr>
            </w:pPr>
            <w:r>
              <w:rPr>
                <w:rFonts w:ascii="Arial" w:hAnsi="Arial"/>
              </w:rPr>
              <w:t>Q</w:t>
            </w:r>
          </w:p>
          <w:p w14:paraId="463D7E82" w14:textId="77777777" w:rsidR="004E2CF4" w:rsidRDefault="004E2CF4">
            <w:pPr>
              <w:rPr>
                <w:rFonts w:ascii="Arial" w:hAnsi="Arial"/>
              </w:rPr>
            </w:pPr>
          </w:p>
          <w:p w14:paraId="402B257B" w14:textId="77777777" w:rsidR="004E2CF4" w:rsidRDefault="00012B87">
            <w:pPr>
              <w:rPr>
                <w:rFonts w:ascii="Arial" w:hAnsi="Arial"/>
              </w:rPr>
            </w:pPr>
            <w:r>
              <w:rPr>
                <w:rFonts w:ascii="Arial" w:hAnsi="Arial"/>
              </w:rPr>
              <w:t>A</w:t>
            </w:r>
          </w:p>
          <w:p w14:paraId="5249BADF" w14:textId="77777777" w:rsidR="004E2CF4" w:rsidRDefault="004E2CF4">
            <w:pPr>
              <w:rPr>
                <w:rFonts w:ascii="Arial" w:hAnsi="Arial"/>
              </w:rPr>
            </w:pPr>
          </w:p>
          <w:p w14:paraId="7192D905" w14:textId="77777777" w:rsidR="004E2CF4" w:rsidRDefault="004E2CF4">
            <w:pPr>
              <w:rPr>
                <w:rFonts w:ascii="Arial" w:hAnsi="Arial"/>
              </w:rPr>
            </w:pPr>
          </w:p>
          <w:p w14:paraId="299C971E" w14:textId="77777777" w:rsidR="004E2CF4" w:rsidRDefault="004E2CF4">
            <w:pPr>
              <w:rPr>
                <w:rFonts w:ascii="Arial" w:hAnsi="Arial"/>
              </w:rPr>
            </w:pPr>
          </w:p>
          <w:p w14:paraId="775E2EF0" w14:textId="77777777" w:rsidR="004E2CF4" w:rsidRDefault="00012B87">
            <w:pPr>
              <w:rPr>
                <w:rFonts w:ascii="Arial" w:hAnsi="Arial"/>
              </w:rPr>
            </w:pPr>
            <w:r>
              <w:rPr>
                <w:rFonts w:ascii="Arial" w:hAnsi="Arial"/>
              </w:rPr>
              <w:t>Q</w:t>
            </w:r>
          </w:p>
          <w:p w14:paraId="733BB39B" w14:textId="77777777" w:rsidR="004E2CF4" w:rsidRDefault="004E2CF4">
            <w:pPr>
              <w:rPr>
                <w:rFonts w:ascii="Arial" w:hAnsi="Arial"/>
              </w:rPr>
            </w:pPr>
          </w:p>
          <w:p w14:paraId="54663C6A" w14:textId="77777777" w:rsidR="004E2CF4" w:rsidRDefault="00012B87">
            <w:pPr>
              <w:rPr>
                <w:rFonts w:ascii="Arial" w:hAnsi="Arial"/>
              </w:rPr>
            </w:pPr>
            <w:r>
              <w:rPr>
                <w:rFonts w:ascii="Arial" w:hAnsi="Arial"/>
              </w:rPr>
              <w:t>A</w:t>
            </w:r>
          </w:p>
          <w:p w14:paraId="71289921" w14:textId="77777777" w:rsidR="004E2CF4" w:rsidRDefault="004E2CF4">
            <w:pPr>
              <w:rPr>
                <w:rFonts w:ascii="Arial" w:hAnsi="Arial"/>
              </w:rPr>
            </w:pPr>
          </w:p>
          <w:p w14:paraId="3D877309" w14:textId="77777777" w:rsidR="004E2CF4" w:rsidRDefault="004E2CF4">
            <w:pPr>
              <w:rPr>
                <w:rFonts w:ascii="Arial" w:hAnsi="Arial"/>
              </w:rPr>
            </w:pPr>
          </w:p>
          <w:p w14:paraId="1054F76A" w14:textId="77777777" w:rsidR="004E2CF4" w:rsidRDefault="004E2CF4">
            <w:pPr>
              <w:rPr>
                <w:rFonts w:ascii="Arial" w:hAnsi="Arial"/>
              </w:rPr>
            </w:pPr>
          </w:p>
          <w:p w14:paraId="26A45A80" w14:textId="77777777" w:rsidR="004E2CF4" w:rsidRDefault="004E2CF4">
            <w:pPr>
              <w:rPr>
                <w:rFonts w:ascii="Arial" w:hAnsi="Arial"/>
              </w:rPr>
            </w:pPr>
          </w:p>
          <w:p w14:paraId="0A30B4CC" w14:textId="77777777" w:rsidR="004E2CF4" w:rsidRDefault="004E2CF4">
            <w:pPr>
              <w:rPr>
                <w:rFonts w:ascii="Arial" w:hAnsi="Arial"/>
              </w:rPr>
            </w:pPr>
          </w:p>
          <w:p w14:paraId="0994B6DA" w14:textId="77777777" w:rsidR="004E2CF4" w:rsidRDefault="004E2CF4">
            <w:pPr>
              <w:rPr>
                <w:rFonts w:ascii="Arial" w:hAnsi="Arial"/>
              </w:rPr>
            </w:pPr>
          </w:p>
          <w:p w14:paraId="29377A46" w14:textId="77777777" w:rsidR="004E2CF4" w:rsidRDefault="004E2CF4">
            <w:pPr>
              <w:rPr>
                <w:rFonts w:ascii="Arial" w:hAnsi="Arial"/>
              </w:rPr>
            </w:pPr>
          </w:p>
          <w:p w14:paraId="505AA84B" w14:textId="77777777" w:rsidR="004E2CF4" w:rsidRDefault="00012B87">
            <w:pPr>
              <w:rPr>
                <w:rFonts w:ascii="Arial" w:hAnsi="Arial"/>
              </w:rPr>
            </w:pPr>
            <w:r>
              <w:rPr>
                <w:rFonts w:ascii="Arial" w:hAnsi="Arial"/>
              </w:rPr>
              <w:t>Q</w:t>
            </w:r>
          </w:p>
          <w:p w14:paraId="40F72F6B" w14:textId="77777777" w:rsidR="004E2CF4" w:rsidRDefault="004E2CF4">
            <w:pPr>
              <w:rPr>
                <w:rFonts w:ascii="Arial" w:hAnsi="Arial"/>
              </w:rPr>
            </w:pPr>
          </w:p>
          <w:p w14:paraId="65E30478" w14:textId="77777777" w:rsidR="004E2CF4" w:rsidRDefault="004E2CF4">
            <w:pPr>
              <w:rPr>
                <w:rFonts w:ascii="Arial" w:hAnsi="Arial"/>
              </w:rPr>
            </w:pPr>
          </w:p>
          <w:p w14:paraId="512F5F50" w14:textId="77777777" w:rsidR="004E2CF4" w:rsidRDefault="00012B87">
            <w:pPr>
              <w:rPr>
                <w:rFonts w:ascii="Arial" w:hAnsi="Arial"/>
              </w:rPr>
            </w:pPr>
            <w:r>
              <w:rPr>
                <w:rFonts w:ascii="Arial" w:hAnsi="Arial"/>
              </w:rPr>
              <w:t>A</w:t>
            </w:r>
          </w:p>
          <w:p w14:paraId="2168533C" w14:textId="77777777" w:rsidR="004E2CF4" w:rsidRDefault="004E2CF4">
            <w:pPr>
              <w:rPr>
                <w:rFonts w:ascii="Arial" w:hAnsi="Arial"/>
              </w:rPr>
            </w:pPr>
          </w:p>
          <w:p w14:paraId="3A4DF01A" w14:textId="77777777" w:rsidR="004E2CF4" w:rsidRDefault="004E2CF4">
            <w:pPr>
              <w:rPr>
                <w:rFonts w:ascii="Arial" w:hAnsi="Arial"/>
              </w:rPr>
            </w:pPr>
          </w:p>
          <w:p w14:paraId="5B00DDF9" w14:textId="77777777" w:rsidR="004E2CF4" w:rsidRDefault="004E2CF4">
            <w:pPr>
              <w:rPr>
                <w:rFonts w:ascii="Arial" w:hAnsi="Arial"/>
              </w:rPr>
            </w:pPr>
          </w:p>
          <w:p w14:paraId="4B509311" w14:textId="77777777" w:rsidR="004E2CF4" w:rsidRDefault="004E2CF4">
            <w:pPr>
              <w:rPr>
                <w:rFonts w:ascii="Arial" w:hAnsi="Arial"/>
              </w:rPr>
            </w:pPr>
          </w:p>
          <w:p w14:paraId="6D26C572" w14:textId="77777777" w:rsidR="004E2CF4" w:rsidRDefault="00012B87">
            <w:pPr>
              <w:rPr>
                <w:rFonts w:ascii="Arial" w:hAnsi="Arial"/>
              </w:rPr>
            </w:pPr>
            <w:r>
              <w:rPr>
                <w:rFonts w:ascii="Arial" w:hAnsi="Arial"/>
              </w:rPr>
              <w:t>Q</w:t>
            </w:r>
          </w:p>
          <w:p w14:paraId="03719131" w14:textId="77777777" w:rsidR="004E2CF4" w:rsidRDefault="004E2CF4">
            <w:pPr>
              <w:rPr>
                <w:rFonts w:ascii="Arial" w:hAnsi="Arial"/>
              </w:rPr>
            </w:pPr>
          </w:p>
          <w:p w14:paraId="36DBB222" w14:textId="77777777" w:rsidR="004E2CF4" w:rsidRDefault="00012B87">
            <w:pPr>
              <w:rPr>
                <w:rFonts w:ascii="Arial" w:hAnsi="Arial"/>
              </w:rPr>
            </w:pPr>
            <w:r>
              <w:rPr>
                <w:rFonts w:ascii="Arial" w:hAnsi="Arial"/>
              </w:rPr>
              <w:lastRenderedPageBreak/>
              <w:t>A</w:t>
            </w:r>
          </w:p>
          <w:p w14:paraId="254D9812" w14:textId="77777777" w:rsidR="004E2CF4" w:rsidRDefault="004E2CF4">
            <w:pPr>
              <w:rPr>
                <w:rFonts w:ascii="Arial" w:hAnsi="Arial"/>
              </w:rPr>
            </w:pPr>
          </w:p>
          <w:p w14:paraId="2CCFBC96" w14:textId="77777777" w:rsidR="004E2CF4" w:rsidRDefault="004E2CF4">
            <w:pPr>
              <w:rPr>
                <w:rFonts w:ascii="Arial" w:hAnsi="Arial"/>
              </w:rPr>
            </w:pPr>
          </w:p>
          <w:p w14:paraId="38829C5C" w14:textId="77777777" w:rsidR="004E2CF4" w:rsidRDefault="004E2CF4">
            <w:pPr>
              <w:rPr>
                <w:rFonts w:ascii="Arial" w:hAnsi="Arial"/>
              </w:rPr>
            </w:pPr>
          </w:p>
          <w:p w14:paraId="05B55569" w14:textId="77777777" w:rsidR="004E2CF4" w:rsidRDefault="004E2CF4">
            <w:pPr>
              <w:rPr>
                <w:rFonts w:ascii="Arial" w:hAnsi="Arial"/>
              </w:rPr>
            </w:pPr>
          </w:p>
          <w:p w14:paraId="189A4469" w14:textId="77777777" w:rsidR="004E2CF4" w:rsidRDefault="00012B87">
            <w:pPr>
              <w:rPr>
                <w:rFonts w:ascii="Arial" w:hAnsi="Arial"/>
              </w:rPr>
            </w:pPr>
            <w:r>
              <w:rPr>
                <w:rFonts w:ascii="Arial" w:hAnsi="Arial"/>
              </w:rPr>
              <w:t>Q</w:t>
            </w:r>
          </w:p>
          <w:p w14:paraId="713F2A83" w14:textId="77777777" w:rsidR="004E2CF4" w:rsidRDefault="004E2CF4">
            <w:pPr>
              <w:rPr>
                <w:rFonts w:ascii="Arial" w:hAnsi="Arial"/>
              </w:rPr>
            </w:pPr>
          </w:p>
          <w:p w14:paraId="1F4ED08A" w14:textId="77777777" w:rsidR="004E2CF4" w:rsidRDefault="00012B87">
            <w:pPr>
              <w:rPr>
                <w:rFonts w:ascii="Arial" w:hAnsi="Arial"/>
              </w:rPr>
            </w:pPr>
            <w:r>
              <w:rPr>
                <w:rFonts w:ascii="Arial" w:hAnsi="Arial"/>
              </w:rPr>
              <w:t>A</w:t>
            </w:r>
          </w:p>
        </w:tc>
        <w:tc>
          <w:tcPr>
            <w:tcW w:w="8096" w:type="dxa"/>
            <w:tcBorders>
              <w:left w:val="single" w:sz="4" w:space="0" w:color="000000"/>
              <w:bottom w:val="single" w:sz="4" w:space="0" w:color="000000"/>
              <w:right w:val="single" w:sz="4" w:space="0" w:color="000000"/>
            </w:tcBorders>
            <w:shd w:val="clear" w:color="auto" w:fill="auto"/>
          </w:tcPr>
          <w:p w14:paraId="2DA2F5CE" w14:textId="77777777" w:rsidR="004E2CF4" w:rsidRDefault="00012B87">
            <w:pPr>
              <w:rPr>
                <w:rFonts w:ascii="Arial" w:hAnsi="Arial" w:cs="Arial"/>
                <w:b/>
                <w:bCs/>
                <w:color w:val="000000"/>
              </w:rPr>
            </w:pPr>
            <w:r>
              <w:rPr>
                <w:rFonts w:ascii="Arial" w:hAnsi="Arial" w:cs="Arial"/>
                <w:b/>
                <w:bCs/>
                <w:color w:val="000000"/>
              </w:rPr>
              <w:lastRenderedPageBreak/>
              <w:t>Dr Wright and Charlotte Luck Question and Answer (Q&amp;A) Session</w:t>
            </w:r>
          </w:p>
          <w:p w14:paraId="5FBCB81A" w14:textId="77777777" w:rsidR="004E2CF4" w:rsidRDefault="00012B87">
            <w:pPr>
              <w:rPr>
                <w:rFonts w:ascii="Arial" w:hAnsi="Arial" w:cs="Arial"/>
                <w:color w:val="000000"/>
              </w:rPr>
            </w:pPr>
            <w:r>
              <w:rPr>
                <w:rFonts w:ascii="Arial" w:hAnsi="Arial" w:cs="Arial"/>
                <w:color w:val="000000"/>
              </w:rPr>
              <w:t>Dr Wright thanked the PPG committee for their hard work and commitment and for putting on the AGM.</w:t>
            </w:r>
          </w:p>
          <w:p w14:paraId="65EF963C" w14:textId="77777777" w:rsidR="004E2CF4" w:rsidRDefault="00012B87">
            <w:pPr>
              <w:rPr>
                <w:rFonts w:ascii="Arial" w:hAnsi="Arial" w:cs="Arial"/>
                <w:color w:val="000000"/>
              </w:rPr>
            </w:pPr>
            <w:r>
              <w:rPr>
                <w:rFonts w:ascii="Arial" w:hAnsi="Arial" w:cs="Arial"/>
                <w:color w:val="000000"/>
              </w:rPr>
              <w:t>The PPG committee had made available Q&amp;A sheets for this session.</w:t>
            </w:r>
          </w:p>
          <w:p w14:paraId="33635F01" w14:textId="77777777" w:rsidR="004E2CF4" w:rsidRDefault="00012B87">
            <w:pPr>
              <w:rPr>
                <w:rFonts w:ascii="Arial" w:hAnsi="Arial" w:cs="Arial"/>
                <w:b/>
                <w:bCs/>
                <w:i/>
                <w:iCs/>
                <w:color w:val="000000"/>
              </w:rPr>
            </w:pPr>
            <w:r>
              <w:rPr>
                <w:rFonts w:ascii="Arial" w:hAnsi="Arial" w:cs="Arial"/>
                <w:b/>
                <w:bCs/>
                <w:i/>
                <w:iCs/>
                <w:color w:val="000000"/>
              </w:rPr>
              <w:t>“Why when you ring at 8am you hang on and you are say 12</w:t>
            </w:r>
            <w:r>
              <w:rPr>
                <w:rFonts w:ascii="Arial" w:hAnsi="Arial" w:cs="Arial"/>
                <w:b/>
                <w:bCs/>
                <w:i/>
                <w:iCs/>
                <w:color w:val="000000"/>
                <w:vertAlign w:val="superscript"/>
              </w:rPr>
              <w:t>th</w:t>
            </w:r>
            <w:r>
              <w:rPr>
                <w:rFonts w:ascii="Arial" w:hAnsi="Arial" w:cs="Arial"/>
                <w:b/>
                <w:bCs/>
                <w:i/>
                <w:iCs/>
                <w:color w:val="000000"/>
              </w:rPr>
              <w:t xml:space="preserve"> in the queue? How can that be at 8am?”</w:t>
            </w:r>
          </w:p>
          <w:p w14:paraId="06406FBA" w14:textId="77777777" w:rsidR="004E2CF4" w:rsidRDefault="00012B87">
            <w:pPr>
              <w:rPr>
                <w:rFonts w:ascii="Arial" w:hAnsi="Arial" w:cs="Arial"/>
                <w:color w:val="000000"/>
              </w:rPr>
            </w:pPr>
            <w:r>
              <w:rPr>
                <w:rFonts w:ascii="Arial" w:hAnsi="Arial" w:cs="Arial"/>
                <w:color w:val="000000"/>
              </w:rPr>
              <w:t>CL explained they can see the number of calls come through and can be 50 patients at 8am. There can be 1000 calls a day. Previously there would be 25 patients in each queue at each site, now combining the call answer personnel across the sites, helps increase resources available.</w:t>
            </w:r>
          </w:p>
          <w:p w14:paraId="710AD52F" w14:textId="77777777" w:rsidR="004E2CF4" w:rsidRDefault="00012B87">
            <w:pPr>
              <w:rPr>
                <w:rFonts w:ascii="Arial" w:hAnsi="Arial" w:cs="Arial"/>
                <w:b/>
                <w:bCs/>
                <w:i/>
                <w:iCs/>
                <w:color w:val="000000"/>
              </w:rPr>
            </w:pPr>
            <w:r>
              <w:rPr>
                <w:rFonts w:ascii="Arial" w:hAnsi="Arial" w:cs="Arial"/>
                <w:b/>
                <w:bCs/>
                <w:i/>
                <w:iCs/>
                <w:color w:val="000000"/>
              </w:rPr>
              <w:t>“Why before every call do we have to listen to a dreary voiced male telling us how busy the NHS is?</w:t>
            </w:r>
          </w:p>
          <w:p w14:paraId="47A16921" w14:textId="77777777" w:rsidR="004E2CF4" w:rsidRDefault="00012B87">
            <w:pPr>
              <w:rPr>
                <w:rFonts w:ascii="Arial" w:hAnsi="Arial" w:cs="Arial"/>
                <w:color w:val="000000"/>
              </w:rPr>
            </w:pPr>
            <w:r>
              <w:rPr>
                <w:rFonts w:ascii="Arial" w:hAnsi="Arial" w:cs="Arial"/>
                <w:color w:val="000000"/>
              </w:rPr>
              <w:t>CL explained there is a choice of 15 voices and “Josh” is the best of them.</w:t>
            </w:r>
          </w:p>
          <w:p w14:paraId="164AF6F9" w14:textId="77777777" w:rsidR="004E2CF4" w:rsidRDefault="00012B87">
            <w:pPr>
              <w:rPr>
                <w:rFonts w:ascii="Arial" w:hAnsi="Arial" w:cs="Arial"/>
                <w:color w:val="000000"/>
              </w:rPr>
            </w:pPr>
            <w:r>
              <w:rPr>
                <w:rFonts w:ascii="Arial" w:hAnsi="Arial" w:cs="Arial"/>
                <w:color w:val="000000"/>
              </w:rPr>
              <w:t>CL will look into what the message is saying and the concern raised re repetitiveness of the message.</w:t>
            </w:r>
          </w:p>
          <w:p w14:paraId="54F17C15" w14:textId="77777777" w:rsidR="004E2CF4" w:rsidRDefault="00012B87">
            <w:pPr>
              <w:rPr>
                <w:rFonts w:ascii="Arial" w:hAnsi="Arial" w:cs="Arial"/>
                <w:color w:val="000000"/>
              </w:rPr>
            </w:pPr>
            <w:r>
              <w:rPr>
                <w:rFonts w:ascii="Arial" w:hAnsi="Arial" w:cs="Arial"/>
                <w:color w:val="000000"/>
              </w:rPr>
              <w:t>Norman Pugsley raised concern that people cannot wait for a callback if on the train or at the school gates.</w:t>
            </w:r>
          </w:p>
          <w:p w14:paraId="4F32125C" w14:textId="77777777" w:rsidR="004E2CF4" w:rsidRDefault="00012B87">
            <w:pPr>
              <w:rPr>
                <w:rFonts w:ascii="Arial" w:hAnsi="Arial" w:cs="Arial"/>
                <w:color w:val="000000"/>
              </w:rPr>
            </w:pPr>
            <w:r>
              <w:rPr>
                <w:rFonts w:ascii="Arial" w:hAnsi="Arial" w:cs="Arial"/>
                <w:color w:val="000000"/>
              </w:rPr>
              <w:t>CL recognised the difficulties and that there are challenges, however, it</w:t>
            </w:r>
          </w:p>
          <w:p w14:paraId="4EF7405E" w14:textId="77777777" w:rsidR="004E2CF4" w:rsidRDefault="00012B87">
            <w:pPr>
              <w:rPr>
                <w:rFonts w:ascii="Arial" w:hAnsi="Arial" w:cs="Arial"/>
                <w:color w:val="000000"/>
              </w:rPr>
            </w:pPr>
            <w:r>
              <w:rPr>
                <w:rFonts w:ascii="Arial" w:hAnsi="Arial" w:cs="Arial"/>
                <w:color w:val="000000"/>
              </w:rPr>
              <w:t>was acknowledged that children under 5 will always be prioritised as a face to face appointment.</w:t>
            </w:r>
          </w:p>
          <w:p w14:paraId="7E6D3408" w14:textId="77777777" w:rsidR="004E2CF4" w:rsidRDefault="00012B87">
            <w:pPr>
              <w:rPr>
                <w:rFonts w:ascii="Arial" w:hAnsi="Arial" w:cs="Arial"/>
                <w:b/>
                <w:bCs/>
                <w:i/>
                <w:iCs/>
                <w:color w:val="000000"/>
              </w:rPr>
            </w:pPr>
            <w:r>
              <w:rPr>
                <w:rFonts w:ascii="Arial" w:hAnsi="Arial" w:cs="Arial"/>
                <w:b/>
                <w:bCs/>
                <w:i/>
                <w:iCs/>
                <w:color w:val="000000"/>
              </w:rPr>
              <w:t>How to retain staff and make new ones, especially nurses have safe and adequate induction/mentorship to ensure patient safety and their own mental health?</w:t>
            </w:r>
          </w:p>
          <w:p w14:paraId="3E720799" w14:textId="77777777" w:rsidR="004E2CF4" w:rsidRDefault="00012B87">
            <w:pPr>
              <w:rPr>
                <w:rFonts w:ascii="Arial" w:hAnsi="Arial" w:cs="Arial"/>
                <w:color w:val="000000"/>
              </w:rPr>
            </w:pPr>
            <w:r>
              <w:rPr>
                <w:rFonts w:ascii="Arial" w:hAnsi="Arial" w:cs="Arial"/>
                <w:color w:val="000000"/>
              </w:rPr>
              <w:t>CL and Dr Wright explained there are induction programmes and shadowing of staff.</w:t>
            </w:r>
          </w:p>
          <w:p w14:paraId="379A599D" w14:textId="77777777" w:rsidR="004E2CF4" w:rsidRDefault="00012B87">
            <w:pPr>
              <w:rPr>
                <w:rFonts w:ascii="Arial" w:hAnsi="Arial" w:cs="Arial"/>
                <w:color w:val="000000"/>
              </w:rPr>
            </w:pPr>
            <w:r>
              <w:rPr>
                <w:rFonts w:ascii="Arial" w:hAnsi="Arial" w:cs="Arial"/>
                <w:color w:val="000000"/>
              </w:rPr>
              <w:t>On a Wednesday there is protected time for teaching.</w:t>
            </w:r>
          </w:p>
          <w:p w14:paraId="376CBE7E" w14:textId="77777777" w:rsidR="004E2CF4" w:rsidRDefault="00012B87">
            <w:pPr>
              <w:rPr>
                <w:rFonts w:ascii="Arial" w:hAnsi="Arial" w:cs="Arial"/>
                <w:color w:val="000000"/>
              </w:rPr>
            </w:pPr>
            <w:r>
              <w:rPr>
                <w:rFonts w:ascii="Arial" w:hAnsi="Arial" w:cs="Arial"/>
                <w:color w:val="000000"/>
              </w:rPr>
              <w:t>Compulsory training is in place and thank you events e.g. Afternoon Tea for staff has taken place to thank staff for their hard work and efforts.</w:t>
            </w:r>
          </w:p>
          <w:p w14:paraId="61D4B52C" w14:textId="77777777" w:rsidR="004E2CF4" w:rsidRDefault="00012B87">
            <w:pPr>
              <w:rPr>
                <w:rFonts w:ascii="Arial" w:hAnsi="Arial" w:cs="Arial"/>
                <w:b/>
                <w:bCs/>
                <w:i/>
                <w:iCs/>
                <w:color w:val="000000"/>
              </w:rPr>
            </w:pPr>
            <w:r>
              <w:rPr>
                <w:rFonts w:ascii="Arial" w:hAnsi="Arial" w:cs="Arial"/>
                <w:b/>
                <w:bCs/>
                <w:i/>
                <w:iCs/>
                <w:color w:val="000000"/>
              </w:rPr>
              <w:t>What is the situation on the annual reviews (ARs) with the emphasis on prevention?</w:t>
            </w:r>
          </w:p>
          <w:p w14:paraId="38374B2D" w14:textId="77777777" w:rsidR="004E2CF4" w:rsidRDefault="00012B87">
            <w:pPr>
              <w:rPr>
                <w:rFonts w:ascii="Arial" w:hAnsi="Arial" w:cs="Arial"/>
                <w:color w:val="000000"/>
              </w:rPr>
            </w:pPr>
            <w:r>
              <w:rPr>
                <w:rFonts w:ascii="Arial" w:hAnsi="Arial" w:cs="Arial"/>
                <w:color w:val="000000"/>
              </w:rPr>
              <w:t>CL and Dr Wright explained they are still maintaining the ARs but this relies on nursing staff and new staff require training.</w:t>
            </w:r>
          </w:p>
          <w:p w14:paraId="3C4BD04B" w14:textId="77777777" w:rsidR="004E2CF4" w:rsidRDefault="00012B87">
            <w:pPr>
              <w:rPr>
                <w:rFonts w:ascii="Arial" w:hAnsi="Arial" w:cs="Arial"/>
                <w:color w:val="000000"/>
              </w:rPr>
            </w:pPr>
            <w:r>
              <w:rPr>
                <w:rFonts w:ascii="Arial" w:hAnsi="Arial" w:cs="Arial"/>
                <w:color w:val="000000"/>
              </w:rPr>
              <w:lastRenderedPageBreak/>
              <w:t>CL said they are encouraging self-care and a new lead nurse has started today and new nurses are starting soon too, to help support this area of work going forward.</w:t>
            </w:r>
          </w:p>
          <w:p w14:paraId="4382AA02" w14:textId="77777777" w:rsidR="004E2CF4" w:rsidRDefault="00012B87">
            <w:pPr>
              <w:rPr>
                <w:rFonts w:ascii="Arial" w:hAnsi="Arial" w:cs="Arial"/>
                <w:b/>
                <w:bCs/>
                <w:i/>
                <w:iCs/>
                <w:color w:val="000000"/>
              </w:rPr>
            </w:pPr>
            <w:r>
              <w:rPr>
                <w:rFonts w:ascii="Arial" w:hAnsi="Arial" w:cs="Arial"/>
                <w:b/>
                <w:bCs/>
                <w:i/>
                <w:iCs/>
                <w:color w:val="000000"/>
              </w:rPr>
              <w:t>Hard pressed receptionists triage patients which is a responsible job but paid a minimal wage?</w:t>
            </w:r>
          </w:p>
          <w:p w14:paraId="06C0E3A0" w14:textId="77777777" w:rsidR="004E2CF4" w:rsidRDefault="00012B87">
            <w:pPr>
              <w:rPr>
                <w:rFonts w:ascii="Arial" w:hAnsi="Arial" w:cs="Arial"/>
                <w:color w:val="000000"/>
              </w:rPr>
            </w:pPr>
            <w:r>
              <w:rPr>
                <w:rFonts w:ascii="Arial" w:hAnsi="Arial" w:cs="Arial"/>
                <w:color w:val="000000"/>
              </w:rPr>
              <w:t>CL explained they recognise the sterling job that the reception staff have to do as the ‘shop window’ of the practice. That they have a Dr or a paramedic support the staff with triage and signposting patients to the appropriate care pathway, for example Mental Health or Muscoskeletal services.</w:t>
            </w:r>
          </w:p>
        </w:tc>
        <w:tc>
          <w:tcPr>
            <w:tcW w:w="1520" w:type="dxa"/>
            <w:tcBorders>
              <w:left w:val="single" w:sz="4" w:space="0" w:color="000000"/>
              <w:bottom w:val="single" w:sz="4" w:space="0" w:color="000000"/>
              <w:right w:val="single" w:sz="4" w:space="0" w:color="000000"/>
            </w:tcBorders>
            <w:shd w:val="clear" w:color="auto" w:fill="auto"/>
          </w:tcPr>
          <w:p w14:paraId="30E91CE2" w14:textId="77777777" w:rsidR="004E2CF4" w:rsidRDefault="004E2CF4">
            <w:pPr>
              <w:rPr>
                <w:rFonts w:ascii="Arial" w:hAnsi="Arial" w:cs="Arial"/>
              </w:rPr>
            </w:pPr>
          </w:p>
        </w:tc>
      </w:tr>
      <w:tr w:rsidR="004E2CF4" w14:paraId="1D9BCB87" w14:textId="77777777">
        <w:tc>
          <w:tcPr>
            <w:tcW w:w="523" w:type="dxa"/>
            <w:tcBorders>
              <w:left w:val="single" w:sz="4" w:space="0" w:color="000000"/>
              <w:bottom w:val="single" w:sz="4" w:space="0" w:color="000000"/>
              <w:right w:val="single" w:sz="4" w:space="0" w:color="000000"/>
            </w:tcBorders>
            <w:shd w:val="clear" w:color="auto" w:fill="auto"/>
          </w:tcPr>
          <w:p w14:paraId="4F79610D" w14:textId="77777777" w:rsidR="004E2CF4" w:rsidRDefault="00012B87">
            <w:pPr>
              <w:rPr>
                <w:rFonts w:ascii="Arial" w:hAnsi="Arial"/>
              </w:rPr>
            </w:pPr>
            <w:r>
              <w:rPr>
                <w:rFonts w:ascii="Arial" w:hAnsi="Arial"/>
              </w:rPr>
              <w:t>9.</w:t>
            </w:r>
          </w:p>
        </w:tc>
        <w:tc>
          <w:tcPr>
            <w:tcW w:w="8096" w:type="dxa"/>
            <w:tcBorders>
              <w:left w:val="single" w:sz="4" w:space="0" w:color="000000"/>
              <w:bottom w:val="single" w:sz="4" w:space="0" w:color="000000"/>
              <w:right w:val="single" w:sz="4" w:space="0" w:color="000000"/>
            </w:tcBorders>
            <w:shd w:val="clear" w:color="auto" w:fill="auto"/>
          </w:tcPr>
          <w:p w14:paraId="7E8CFDDF" w14:textId="77777777" w:rsidR="004E2CF4" w:rsidRDefault="00012B87">
            <w:pPr>
              <w:rPr>
                <w:rFonts w:ascii="Arial" w:hAnsi="Arial" w:cs="Arial"/>
                <w:b/>
                <w:bCs/>
                <w:color w:val="000000"/>
              </w:rPr>
            </w:pPr>
            <w:r>
              <w:rPr>
                <w:rFonts w:ascii="Arial" w:hAnsi="Arial" w:cs="Arial"/>
                <w:b/>
                <w:bCs/>
                <w:color w:val="000000"/>
              </w:rPr>
              <w:t>Close</w:t>
            </w:r>
          </w:p>
          <w:p w14:paraId="01F43F2A" w14:textId="77777777" w:rsidR="004E2CF4" w:rsidRDefault="00012B87">
            <w:pPr>
              <w:rPr>
                <w:rFonts w:ascii="Arial" w:hAnsi="Arial" w:cs="Arial"/>
                <w:color w:val="000000"/>
              </w:rPr>
            </w:pPr>
            <w:r>
              <w:rPr>
                <w:rFonts w:ascii="Arial" w:hAnsi="Arial" w:cs="Arial"/>
                <w:color w:val="000000"/>
              </w:rPr>
              <w:t>The Chair closed the meeting thanking the G.P’s and their practice staff for their efforts. The Chair thanked all for attending.</w:t>
            </w:r>
          </w:p>
        </w:tc>
        <w:tc>
          <w:tcPr>
            <w:tcW w:w="1520" w:type="dxa"/>
            <w:tcBorders>
              <w:left w:val="single" w:sz="4" w:space="0" w:color="000000"/>
              <w:bottom w:val="single" w:sz="4" w:space="0" w:color="000000"/>
              <w:right w:val="single" w:sz="4" w:space="0" w:color="000000"/>
            </w:tcBorders>
            <w:shd w:val="clear" w:color="auto" w:fill="auto"/>
          </w:tcPr>
          <w:p w14:paraId="1227D825" w14:textId="77777777" w:rsidR="004E2CF4" w:rsidRDefault="004E2CF4">
            <w:pPr>
              <w:rPr>
                <w:rFonts w:ascii="Arial" w:hAnsi="Arial" w:cs="Arial"/>
              </w:rPr>
            </w:pPr>
          </w:p>
        </w:tc>
      </w:tr>
    </w:tbl>
    <w:p w14:paraId="7CDBBA7A" w14:textId="77777777" w:rsidR="004E2CF4" w:rsidRDefault="004E2CF4">
      <w:pPr>
        <w:spacing w:after="120"/>
        <w:rPr>
          <w:rFonts w:ascii="Arial" w:hAnsi="Arial" w:cs="Arial"/>
          <w:b/>
          <w:color w:val="000000"/>
        </w:rPr>
      </w:pPr>
    </w:p>
    <w:p w14:paraId="148DE29E" w14:textId="77777777" w:rsidR="004E2CF4" w:rsidRDefault="004E2CF4">
      <w:pPr>
        <w:spacing w:after="120"/>
      </w:pPr>
    </w:p>
    <w:sectPr w:rsidR="004E2CF4">
      <w:headerReference w:type="default" r:id="rId8"/>
      <w:pgSz w:w="11906" w:h="16838"/>
      <w:pgMar w:top="1417" w:right="1134" w:bottom="1134" w:left="1134" w:header="1134"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08FF63" w14:textId="77777777" w:rsidR="009F79F6" w:rsidRDefault="009F79F6">
      <w:r>
        <w:separator/>
      </w:r>
    </w:p>
  </w:endnote>
  <w:endnote w:type="continuationSeparator" w:id="0">
    <w:p w14:paraId="7293E76E" w14:textId="77777777" w:rsidR="009F79F6" w:rsidRDefault="009F7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w:charset w:val="00"/>
    <w:family w:val="roman"/>
    <w:pitch w:val="variable"/>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A4DD14" w14:textId="77777777" w:rsidR="009F79F6" w:rsidRDefault="009F79F6">
      <w:r>
        <w:separator/>
      </w:r>
    </w:p>
  </w:footnote>
  <w:footnote w:type="continuationSeparator" w:id="0">
    <w:p w14:paraId="11DE1A1C" w14:textId="77777777" w:rsidR="009F79F6" w:rsidRDefault="009F79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2854E" w14:textId="26C2B606" w:rsidR="004E2CF4" w:rsidRDefault="0070459F">
    <w:pPr>
      <w:pStyle w:val="Header"/>
    </w:pPr>
    <w:r>
      <w:rPr>
        <w:noProof/>
      </w:rPr>
      <mc:AlternateContent>
        <mc:Choice Requires="wps">
          <w:drawing>
            <wp:anchor distT="0" distB="0" distL="114300" distR="114300" simplePos="0" relativeHeight="251657216" behindDoc="0" locked="0" layoutInCell="1" allowOverlap="1" wp14:anchorId="174A0191" wp14:editId="1B51A8BA">
              <wp:simplePos x="0" y="0"/>
              <wp:positionH relativeFrom="column">
                <wp:posOffset>0</wp:posOffset>
              </wp:positionH>
              <wp:positionV relativeFrom="paragraph">
                <wp:posOffset>0</wp:posOffset>
              </wp:positionV>
              <wp:extent cx="635000" cy="635000"/>
              <wp:effectExtent l="9525" t="9525" r="12700" b="12700"/>
              <wp:wrapNone/>
              <wp:docPr id="2" name="shapetype_13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10800 0 0"/>
                          <a:gd name="G1" fmla="+- G0 0 10800"/>
                          <a:gd name="G2" fmla="+- G0 0 0"/>
                          <a:gd name="G3" fmla="+- 21600 0 G0"/>
                          <a:gd name="G4" fmla="*/ G2 2 1"/>
                          <a:gd name="G5" fmla="*/ G3 2 1"/>
                          <a:gd name="G6" fmla="?: G1 G5 G4"/>
                          <a:gd name="G7" fmla="+- 0 G6 0"/>
                          <a:gd name="G8" fmla="+- 21600 0 G6"/>
                          <a:gd name="G9" fmla="?: G1 0 G8"/>
                          <a:gd name="G10" fmla="?: G1 G7 21600"/>
                          <a:gd name="G11" fmla="?: G1 G8 0"/>
                          <a:gd name="G12" fmla="?: G1 21600 G7"/>
                          <a:gd name="T0" fmla="*/ 0 w 21600"/>
                          <a:gd name="T1" fmla="*/ 0 h 21600"/>
                          <a:gd name="T2" fmla="*/ 21600 w 21600"/>
                          <a:gd name="T3" fmla="*/ 0 h 21600"/>
                          <a:gd name="T4" fmla="*/ 0 w 21600"/>
                          <a:gd name="T5" fmla="*/ 21600 h 21600"/>
                          <a:gd name="T6" fmla="*/ 2160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path>
                          <a:path w="21600" h="21600">
                            <a:moveTo>
                              <a:pt x="0" y="21600"/>
                            </a:moveTo>
                            <a:lnTo>
                              <a:pt x="21600" y="2160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BF243E" id="shapetype_136"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" path="m,l21600,em,21600r21600,e">
              <v:stroke joinstyle="miter"/>
              <v:path o:connecttype="custom" o:connectlocs="0,0;635000,0;0,635000;635000,635000" o:connectangles="0,0,0,0"/>
              <o:lock v:ext="edit" selection="t"/>
            </v:shape>
          </w:pict>
        </mc:Fallback>
      </mc:AlternateContent>
    </w:r>
    <w:r>
      <w:rPr>
        <w:noProof/>
      </w:rPr>
      <w:pict w14:anchorId="0D2AC888">
        <v:shapetype id="shapetype_136" o:spid="_x0000_m1026" coordsize="21600,21600" o:spt="100" adj="10800,,0" path="m@9,l@10,em@11,21600l@12,21600e">
          <v:stroke joinstyle="miter"/>
          <v:formulas>
            <v:f eqn="val #0"/>
            <v:f eqn="sum @0 0 10800"/>
            <v:f eqn="val @0"/>
            <v:f eqn="sum width 0 @0"/>
            <v:f eqn="prod @2 2 1"/>
            <v:f eqn="prod @3 2 1"/>
            <v:f eqn="if @1 @5 @4"/>
            <v:f eqn="sum 0 @6 0"/>
            <v:f eqn="sum width 0 @6"/>
            <v:f eqn="if @1 0 @8"/>
            <v:f eqn="if @1 @7 width"/>
            <v:f eqn="if @1 @8 0"/>
            <v:f eqn="if @1 width @7"/>
          </v:formulas>
          <v:path o:connecttype="segments"/>
          <v:handles>
            <v:h position="@0,center"/>
          </v:handles>
        </v:shapetype>
        <v:shape id="PowerPlusWaterMarkObject" o:spid="_x0000_s1025" type="#shapetype_136" style="position:absolute;margin-left:0;margin-top:0;width:481.8pt;height:158.55pt;rotation:315;z-index:251658240;mso-position-horizontal:center;mso-position-horizontal-relative:margin;mso-position-vertical:center;mso-position-vertical-relative:margin" o:spt="100" adj="10800,,0" path="m@9,l@10,em@11,21600l@12,21600e" fillcolor="silver" stroked="f" strokecolor="#3465a4">
          <v:fill opacity=".5" color2="#3f3f3f" o:detectmouseclick="t" type="solid"/>
          <v:stroke joinstyle="round" endcap="flat"/>
          <v:formulas>
            <v:f eqn="val #0"/>
            <v:f eqn="sum @0 0 10800"/>
            <v:f eqn="val @0"/>
            <v:f eqn="sum width 0 @0"/>
            <v:f eqn="prod @2 2 1"/>
            <v:f eqn="prod @3 2 1"/>
            <v:f eqn="if @1 @5 @4"/>
            <v:f eqn="sum 0 @6 0"/>
            <v:f eqn="sum width 0 @6"/>
            <v:f eqn="if @1 0 @8"/>
            <v:f eqn="if @1 @7 width"/>
            <v:f eqn="if @1 @8 0"/>
            <v:f eqn="if @1 width @7"/>
          </v:formulas>
          <v:path textpathok="t" o:connecttype="segments" textboxrect="3163,3163,18437,18437"/>
          <v:textpath on="t" style="font-family:&quot;Liberation Sans&quot;;font-size:1pt" fitshape="t" trim="t" string="DRAFT"/>
          <v:handles>
            <v:h position="@0,center"/>
          </v:handles>
          <w10:wrap anchorx="margin" anchory="margin"/>
        </v:shape>
      </w:pict>
    </w:r>
    <w:bookmarkStart w:id="1" w:name="__UnoMark__1138_2738133912"/>
    <w:bookmarkEnd w:id="1"/>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43980"/>
    <w:multiLevelType w:val="multilevel"/>
    <w:tmpl w:val="6B3A2B9C"/>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1" w15:restartNumberingAfterBreak="0">
    <w:nsid w:val="1E8A5265"/>
    <w:multiLevelType w:val="multilevel"/>
    <w:tmpl w:val="4E28DD9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3C8F7902"/>
    <w:multiLevelType w:val="multilevel"/>
    <w:tmpl w:val="2E86147A"/>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3" w15:restartNumberingAfterBreak="0">
    <w:nsid w:val="43E97FCC"/>
    <w:multiLevelType w:val="multilevel"/>
    <w:tmpl w:val="37FC4D6A"/>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CF4"/>
    <w:rsid w:val="00012B87"/>
    <w:rsid w:val="000865E3"/>
    <w:rsid w:val="000D5258"/>
    <w:rsid w:val="001507D5"/>
    <w:rsid w:val="00195BC5"/>
    <w:rsid w:val="001B57AE"/>
    <w:rsid w:val="001C2BA5"/>
    <w:rsid w:val="001E4EB3"/>
    <w:rsid w:val="00223BED"/>
    <w:rsid w:val="00226044"/>
    <w:rsid w:val="002901DC"/>
    <w:rsid w:val="00385888"/>
    <w:rsid w:val="004478AE"/>
    <w:rsid w:val="004515C2"/>
    <w:rsid w:val="00492799"/>
    <w:rsid w:val="004E2CF4"/>
    <w:rsid w:val="00551B40"/>
    <w:rsid w:val="00553F87"/>
    <w:rsid w:val="005941EC"/>
    <w:rsid w:val="005C25CF"/>
    <w:rsid w:val="006C52C6"/>
    <w:rsid w:val="0070459F"/>
    <w:rsid w:val="00745F86"/>
    <w:rsid w:val="0086497C"/>
    <w:rsid w:val="008B5174"/>
    <w:rsid w:val="0090595E"/>
    <w:rsid w:val="00981AB5"/>
    <w:rsid w:val="009874AC"/>
    <w:rsid w:val="00990808"/>
    <w:rsid w:val="009D7271"/>
    <w:rsid w:val="009F13DA"/>
    <w:rsid w:val="009F79F6"/>
    <w:rsid w:val="00AA62A2"/>
    <w:rsid w:val="00AC703B"/>
    <w:rsid w:val="00AF6E41"/>
    <w:rsid w:val="00C0176D"/>
    <w:rsid w:val="00C5615C"/>
    <w:rsid w:val="00C600F2"/>
    <w:rsid w:val="00C63B21"/>
    <w:rsid w:val="00C77D34"/>
    <w:rsid w:val="00D27535"/>
    <w:rsid w:val="00D755B4"/>
    <w:rsid w:val="00DE0771"/>
    <w:rsid w:val="00DE30CC"/>
    <w:rsid w:val="00E27050"/>
    <w:rsid w:val="00E702B7"/>
    <w:rsid w:val="00E839BA"/>
    <w:rsid w:val="00EA05A4"/>
    <w:rsid w:val="00EB0238"/>
    <w:rsid w:val="00F51272"/>
    <w:rsid w:val="00FB717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E25F53"/>
  <w15:docId w15:val="{EF0B842B-4DF1-4491-9F7B-83366F49E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ahoma"/>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Pr>
      <w:rFonts w:eastAsia="Times New Roman" w:cs="Arial"/>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Times New Roman" w:cs="Arial"/>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ascii="Arial" w:eastAsia="Times New Roman" w:hAnsi="Arial" w:cs="Arial"/>
      <w:b/>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ascii="Arial" w:hAnsi="Arial" w:cs="Arial"/>
      <w:b w:val="0"/>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Arial"/>
      <w:b w:val="0"/>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Bullets">
    <w:name w:val="Bullets"/>
    <w:qFormat/>
    <w:rPr>
      <w:rFonts w:ascii="OpenSymbol" w:eastAsia="OpenSymbol" w:hAnsi="OpenSymbol"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ListLabel46">
    <w:name w:val="ListLabel 46"/>
    <w:qFormat/>
    <w:rPr>
      <w:rFonts w:cs="OpenSymbol"/>
    </w:rPr>
  </w:style>
  <w:style w:type="character" w:customStyle="1" w:styleId="ListLabel47">
    <w:name w:val="ListLabel 47"/>
    <w:qFormat/>
    <w:rPr>
      <w:rFonts w:cs="OpenSymbol"/>
    </w:rPr>
  </w:style>
  <w:style w:type="character" w:customStyle="1" w:styleId="ListLabel48">
    <w:name w:val="ListLabel 48"/>
    <w:qFormat/>
    <w:rPr>
      <w:rFonts w:cs="OpenSymbol"/>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cs="OpenSymbol"/>
      <w:b/>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ListLabel55">
    <w:name w:val="ListLabel 55"/>
    <w:qFormat/>
    <w:rPr>
      <w:rFonts w:cs="OpenSymbol"/>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rPr>
  </w:style>
  <w:style w:type="character" w:customStyle="1" w:styleId="ListLabel62">
    <w:name w:val="ListLabel 62"/>
    <w:qFormat/>
    <w:rPr>
      <w:rFonts w:cs="OpenSymbol"/>
    </w:rPr>
  </w:style>
  <w:style w:type="character" w:customStyle="1" w:styleId="ListLabel63">
    <w:name w:val="ListLabel 63"/>
    <w:qFormat/>
    <w:rPr>
      <w:rFonts w:cs="OpenSymbol"/>
    </w:rPr>
  </w:style>
  <w:style w:type="character" w:customStyle="1" w:styleId="ListLabel64">
    <w:name w:val="ListLabel 64"/>
    <w:qFormat/>
    <w:rPr>
      <w:rFonts w:cs="OpenSymbol"/>
    </w:rPr>
  </w:style>
  <w:style w:type="character" w:customStyle="1" w:styleId="ListLabel65">
    <w:name w:val="ListLabel 65"/>
    <w:qFormat/>
    <w:rPr>
      <w:rFonts w:cs="OpenSymbol"/>
    </w:rPr>
  </w:style>
  <w:style w:type="character" w:customStyle="1" w:styleId="ListLabel66">
    <w:name w:val="ListLabel 66"/>
    <w:qFormat/>
    <w:rPr>
      <w:rFonts w:cs="OpenSymbol"/>
    </w:rPr>
  </w:style>
  <w:style w:type="character" w:customStyle="1" w:styleId="ListLabel67">
    <w:name w:val="ListLabel 67"/>
    <w:qFormat/>
    <w:rPr>
      <w:rFonts w:cs="OpenSymbol"/>
    </w:rPr>
  </w:style>
  <w:style w:type="character" w:customStyle="1" w:styleId="ListLabel68">
    <w:name w:val="ListLabel 68"/>
    <w:qFormat/>
    <w:rPr>
      <w:rFonts w:cs="OpenSymbol"/>
    </w:rPr>
  </w:style>
  <w:style w:type="character" w:customStyle="1" w:styleId="ListLabel69">
    <w:name w:val="ListLabel 69"/>
    <w:qFormat/>
    <w:rPr>
      <w:rFonts w:cs="OpenSymbol"/>
    </w:rPr>
  </w:style>
  <w:style w:type="character" w:customStyle="1" w:styleId="ListLabel70">
    <w:name w:val="ListLabel 70"/>
    <w:qFormat/>
    <w:rPr>
      <w:rFonts w:cs="OpenSymbol"/>
      <w:b/>
    </w:rPr>
  </w:style>
  <w:style w:type="character" w:customStyle="1" w:styleId="ListLabel71">
    <w:name w:val="ListLabel 71"/>
    <w:qFormat/>
    <w:rPr>
      <w:rFonts w:cs="OpenSymbol"/>
    </w:rPr>
  </w:style>
  <w:style w:type="character" w:customStyle="1" w:styleId="ListLabel72">
    <w:name w:val="ListLabel 72"/>
    <w:qFormat/>
    <w:rPr>
      <w:rFonts w:cs="OpenSymbol"/>
    </w:rPr>
  </w:style>
  <w:style w:type="character" w:customStyle="1" w:styleId="ListLabel73">
    <w:name w:val="ListLabel 73"/>
    <w:qFormat/>
    <w:rPr>
      <w:rFonts w:cs="OpenSymbol"/>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OpenSymbol"/>
    </w:rPr>
  </w:style>
  <w:style w:type="character" w:customStyle="1" w:styleId="ListLabel86">
    <w:name w:val="ListLabel 86"/>
    <w:qFormat/>
    <w:rPr>
      <w:rFonts w:cs="OpenSymbol"/>
    </w:rPr>
  </w:style>
  <w:style w:type="character" w:customStyle="1" w:styleId="ListLabel87">
    <w:name w:val="ListLabel 87"/>
    <w:qFormat/>
    <w:rPr>
      <w:rFonts w:cs="OpenSymbol"/>
    </w:rPr>
  </w:style>
  <w:style w:type="character" w:customStyle="1" w:styleId="ListLabel88">
    <w:name w:val="ListLabel 88"/>
    <w:qFormat/>
    <w:rPr>
      <w:rFonts w:cs="OpenSymbol"/>
    </w:rPr>
  </w:style>
  <w:style w:type="character" w:customStyle="1" w:styleId="ListLabel89">
    <w:name w:val="ListLabel 89"/>
    <w:qFormat/>
    <w:rPr>
      <w:rFonts w:cs="OpenSymbol"/>
    </w:rPr>
  </w:style>
  <w:style w:type="character" w:customStyle="1" w:styleId="ListLabel90">
    <w:name w:val="ListLabel 90"/>
    <w:qFormat/>
    <w:rPr>
      <w:rFonts w:cs="OpenSymbol"/>
    </w:rPr>
  </w:style>
  <w:style w:type="character" w:customStyle="1" w:styleId="ListLabel91">
    <w:name w:val="ListLabel 91"/>
    <w:qFormat/>
    <w:rPr>
      <w:rFonts w:cs="OpenSymbol"/>
    </w:rPr>
  </w:style>
  <w:style w:type="character" w:customStyle="1" w:styleId="ListLabel92">
    <w:name w:val="ListLabel 92"/>
    <w:qFormat/>
    <w:rPr>
      <w:rFonts w:cs="OpenSymbol"/>
    </w:rPr>
  </w:style>
  <w:style w:type="character" w:customStyle="1" w:styleId="ListLabel93">
    <w:name w:val="ListLabel 93"/>
    <w:qFormat/>
    <w:rPr>
      <w:rFonts w:cs="OpenSymbol"/>
    </w:rPr>
  </w:style>
  <w:style w:type="character" w:customStyle="1" w:styleId="ListLabel94">
    <w:name w:val="ListLabel 94"/>
    <w:qFormat/>
    <w:rPr>
      <w:rFonts w:cs="OpenSymbol"/>
    </w:rPr>
  </w:style>
  <w:style w:type="character" w:customStyle="1" w:styleId="ListLabel95">
    <w:name w:val="ListLabel 95"/>
    <w:qFormat/>
    <w:rPr>
      <w:rFonts w:cs="OpenSymbol"/>
    </w:rPr>
  </w:style>
  <w:style w:type="character" w:customStyle="1" w:styleId="ListLabel96">
    <w:name w:val="ListLabel 96"/>
    <w:qFormat/>
    <w:rPr>
      <w:rFonts w:cs="OpenSymbol"/>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cs="OpenSymbol"/>
    </w:rPr>
  </w:style>
  <w:style w:type="character" w:customStyle="1" w:styleId="ListLabel101">
    <w:name w:val="ListLabel 101"/>
    <w:qFormat/>
    <w:rPr>
      <w:rFonts w:cs="OpenSymbol"/>
    </w:rPr>
  </w:style>
  <w:style w:type="character" w:customStyle="1" w:styleId="ListLabel102">
    <w:name w:val="ListLabel 102"/>
    <w:qFormat/>
    <w:rPr>
      <w:rFonts w:cs="OpenSymbol"/>
    </w:rPr>
  </w:style>
  <w:style w:type="character" w:customStyle="1" w:styleId="ListLabel103">
    <w:name w:val="ListLabel 103"/>
    <w:qFormat/>
    <w:rPr>
      <w:rFonts w:cs="OpenSymbol"/>
    </w:rPr>
  </w:style>
  <w:style w:type="character" w:customStyle="1" w:styleId="ListLabel104">
    <w:name w:val="ListLabel 104"/>
    <w:qFormat/>
    <w:rPr>
      <w:rFonts w:cs="OpenSymbol"/>
    </w:rPr>
  </w:style>
  <w:style w:type="character" w:customStyle="1" w:styleId="ListLabel105">
    <w:name w:val="ListLabel 105"/>
    <w:qFormat/>
    <w:rPr>
      <w:rFonts w:cs="OpenSymbol"/>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OpenSymbol"/>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OpenSymbol"/>
    </w:rPr>
  </w:style>
  <w:style w:type="character" w:customStyle="1" w:styleId="ListLabel113">
    <w:name w:val="ListLabel 113"/>
    <w:qFormat/>
    <w:rPr>
      <w:rFonts w:cs="OpenSymbol"/>
    </w:rPr>
  </w:style>
  <w:style w:type="character" w:customStyle="1" w:styleId="ListLabel114">
    <w:name w:val="ListLabel 114"/>
    <w:qFormat/>
    <w:rPr>
      <w:rFonts w:cs="OpenSymbol"/>
    </w:rPr>
  </w:style>
  <w:style w:type="character" w:customStyle="1" w:styleId="ListLabel115">
    <w:name w:val="ListLabel 115"/>
    <w:qFormat/>
    <w:rPr>
      <w:rFonts w:cs="OpenSymbol"/>
    </w:rPr>
  </w:style>
  <w:style w:type="character" w:customStyle="1" w:styleId="ListLabel116">
    <w:name w:val="ListLabel 116"/>
    <w:qFormat/>
    <w:rPr>
      <w:rFonts w:cs="OpenSymbol"/>
    </w:rPr>
  </w:style>
  <w:style w:type="character" w:customStyle="1" w:styleId="ListLabel117">
    <w:name w:val="ListLabel 117"/>
    <w:qFormat/>
    <w:rPr>
      <w:rFonts w:cs="OpenSymbol"/>
    </w:rPr>
  </w:style>
  <w:style w:type="character" w:customStyle="1" w:styleId="ListLabel118">
    <w:name w:val="ListLabel 118"/>
    <w:qFormat/>
    <w:rPr>
      <w:rFonts w:cs="OpenSymbol"/>
    </w:rPr>
  </w:style>
  <w:style w:type="character" w:customStyle="1" w:styleId="ListLabel119">
    <w:name w:val="ListLabel 119"/>
    <w:qFormat/>
    <w:rPr>
      <w:rFonts w:cs="OpenSymbol"/>
    </w:rPr>
  </w:style>
  <w:style w:type="character" w:customStyle="1" w:styleId="ListLabel120">
    <w:name w:val="ListLabel 120"/>
    <w:qFormat/>
    <w:rPr>
      <w:rFonts w:cs="OpenSymbol"/>
    </w:rPr>
  </w:style>
  <w:style w:type="character" w:customStyle="1" w:styleId="ListLabel121">
    <w:name w:val="ListLabel 121"/>
    <w:qFormat/>
    <w:rPr>
      <w:rFonts w:cs="OpenSymbol"/>
    </w:rPr>
  </w:style>
  <w:style w:type="character" w:customStyle="1" w:styleId="ListLabel122">
    <w:name w:val="ListLabel 122"/>
    <w:qFormat/>
    <w:rPr>
      <w:rFonts w:cs="OpenSymbol"/>
    </w:rPr>
  </w:style>
  <w:style w:type="character" w:customStyle="1" w:styleId="ListLabel123">
    <w:name w:val="ListLabel 123"/>
    <w:qFormat/>
    <w:rPr>
      <w:rFonts w:cs="OpenSymbol"/>
    </w:rPr>
  </w:style>
  <w:style w:type="character" w:customStyle="1" w:styleId="ListLabel124">
    <w:name w:val="ListLabel 124"/>
    <w:qFormat/>
    <w:rPr>
      <w:rFonts w:cs="OpenSymbol"/>
    </w:rPr>
  </w:style>
  <w:style w:type="character" w:customStyle="1" w:styleId="ListLabel125">
    <w:name w:val="ListLabel 125"/>
    <w:qFormat/>
    <w:rPr>
      <w:rFonts w:cs="OpenSymbol"/>
    </w:rPr>
  </w:style>
  <w:style w:type="character" w:customStyle="1" w:styleId="ListLabel126">
    <w:name w:val="ListLabel 126"/>
    <w:qFormat/>
    <w:rPr>
      <w:rFonts w:cs="OpenSymbol"/>
    </w:rPr>
  </w:style>
  <w:style w:type="character" w:customStyle="1" w:styleId="ListLabel127">
    <w:name w:val="ListLabel 127"/>
    <w:qFormat/>
    <w:rPr>
      <w:rFonts w:cs="OpenSymbol"/>
    </w:rPr>
  </w:style>
  <w:style w:type="character" w:customStyle="1" w:styleId="ListLabel128">
    <w:name w:val="ListLabel 128"/>
    <w:qFormat/>
    <w:rPr>
      <w:rFonts w:cs="OpenSymbol"/>
    </w:rPr>
  </w:style>
  <w:style w:type="character" w:customStyle="1" w:styleId="ListLabel129">
    <w:name w:val="ListLabel 129"/>
    <w:qFormat/>
    <w:rPr>
      <w:rFonts w:cs="OpenSymbol"/>
    </w:rPr>
  </w:style>
  <w:style w:type="character" w:customStyle="1" w:styleId="InternetLink">
    <w:name w:val="Internet Link"/>
    <w:rPr>
      <w:color w:val="000080"/>
      <w:u w:val="single"/>
    </w:rPr>
  </w:style>
  <w:style w:type="character" w:customStyle="1" w:styleId="ListLabel130">
    <w:name w:val="ListLabel 130"/>
    <w:qFormat/>
    <w:rPr>
      <w:rFonts w:cs="OpenSymbol"/>
    </w:rPr>
  </w:style>
  <w:style w:type="character" w:customStyle="1" w:styleId="ListLabel131">
    <w:name w:val="ListLabel 131"/>
    <w:qFormat/>
    <w:rPr>
      <w:rFonts w:cs="OpenSymbol"/>
    </w:rPr>
  </w:style>
  <w:style w:type="character" w:customStyle="1" w:styleId="ListLabel132">
    <w:name w:val="ListLabel 132"/>
    <w:qFormat/>
    <w:rPr>
      <w:rFonts w:cs="OpenSymbol"/>
    </w:rPr>
  </w:style>
  <w:style w:type="character" w:customStyle="1" w:styleId="ListLabel133">
    <w:name w:val="ListLabel 133"/>
    <w:qFormat/>
    <w:rPr>
      <w:rFonts w:cs="OpenSymbol"/>
    </w:rPr>
  </w:style>
  <w:style w:type="character" w:customStyle="1" w:styleId="ListLabel134">
    <w:name w:val="ListLabel 134"/>
    <w:qFormat/>
    <w:rPr>
      <w:rFonts w:cs="OpenSymbol"/>
    </w:rPr>
  </w:style>
  <w:style w:type="character" w:customStyle="1" w:styleId="ListLabel135">
    <w:name w:val="ListLabel 135"/>
    <w:qFormat/>
    <w:rPr>
      <w:rFonts w:cs="OpenSymbol"/>
    </w:rPr>
  </w:style>
  <w:style w:type="character" w:customStyle="1" w:styleId="ListLabel136">
    <w:name w:val="ListLabel 136"/>
    <w:qFormat/>
    <w:rPr>
      <w:rFonts w:cs="OpenSymbol"/>
    </w:rPr>
  </w:style>
  <w:style w:type="character" w:customStyle="1" w:styleId="ListLabel137">
    <w:name w:val="ListLabel 137"/>
    <w:qFormat/>
    <w:rPr>
      <w:rFonts w:cs="OpenSymbol"/>
    </w:rPr>
  </w:style>
  <w:style w:type="character" w:customStyle="1" w:styleId="ListLabel138">
    <w:name w:val="ListLabel 138"/>
    <w:qFormat/>
    <w:rPr>
      <w:rFonts w:cs="OpenSymbol"/>
    </w:rPr>
  </w:style>
  <w:style w:type="character" w:customStyle="1" w:styleId="ListLabel139">
    <w:name w:val="ListLabel 139"/>
    <w:qFormat/>
    <w:rPr>
      <w:rFonts w:cs="OpenSymbol"/>
    </w:rPr>
  </w:style>
  <w:style w:type="character" w:customStyle="1" w:styleId="ListLabel140">
    <w:name w:val="ListLabel 140"/>
    <w:qFormat/>
    <w:rPr>
      <w:rFonts w:cs="OpenSymbol"/>
    </w:rPr>
  </w:style>
  <w:style w:type="character" w:customStyle="1" w:styleId="ListLabel141">
    <w:name w:val="ListLabel 141"/>
    <w:qFormat/>
    <w:rPr>
      <w:rFonts w:cs="OpenSymbol"/>
    </w:rPr>
  </w:style>
  <w:style w:type="character" w:customStyle="1" w:styleId="ListLabel142">
    <w:name w:val="ListLabel 142"/>
    <w:qFormat/>
    <w:rPr>
      <w:rFonts w:cs="OpenSymbol"/>
    </w:rPr>
  </w:style>
  <w:style w:type="character" w:customStyle="1" w:styleId="ListLabel143">
    <w:name w:val="ListLabel 143"/>
    <w:qFormat/>
    <w:rPr>
      <w:rFonts w:cs="OpenSymbol"/>
    </w:rPr>
  </w:style>
  <w:style w:type="character" w:customStyle="1" w:styleId="ListLabel144">
    <w:name w:val="ListLabel 144"/>
    <w:qFormat/>
    <w:rPr>
      <w:rFonts w:cs="OpenSymbol"/>
    </w:rPr>
  </w:style>
  <w:style w:type="character" w:customStyle="1" w:styleId="ListLabel145">
    <w:name w:val="ListLabel 145"/>
    <w:qFormat/>
    <w:rPr>
      <w:rFonts w:cs="OpenSymbol"/>
    </w:rPr>
  </w:style>
  <w:style w:type="character" w:customStyle="1" w:styleId="ListLabel146">
    <w:name w:val="ListLabel 146"/>
    <w:qFormat/>
    <w:rPr>
      <w:rFonts w:cs="OpenSymbol"/>
    </w:rPr>
  </w:style>
  <w:style w:type="character" w:customStyle="1" w:styleId="ListLabel147">
    <w:name w:val="ListLabel 147"/>
    <w:qFormat/>
    <w:rPr>
      <w:rFonts w:cs="OpenSymbol"/>
    </w:rPr>
  </w:style>
  <w:style w:type="character" w:customStyle="1" w:styleId="ListLabel148">
    <w:name w:val="ListLabel 148"/>
    <w:qFormat/>
    <w:rPr>
      <w:rFonts w:cs="OpenSymbol"/>
    </w:rPr>
  </w:style>
  <w:style w:type="character" w:customStyle="1" w:styleId="ListLabel149">
    <w:name w:val="ListLabel 149"/>
    <w:qFormat/>
    <w:rPr>
      <w:rFonts w:cs="OpenSymbol"/>
    </w:rPr>
  </w:style>
  <w:style w:type="character" w:customStyle="1" w:styleId="ListLabel150">
    <w:name w:val="ListLabel 150"/>
    <w:qFormat/>
    <w:rPr>
      <w:rFonts w:cs="OpenSymbol"/>
    </w:rPr>
  </w:style>
  <w:style w:type="character" w:customStyle="1" w:styleId="ListLabel151">
    <w:name w:val="ListLabel 151"/>
    <w:qFormat/>
    <w:rPr>
      <w:rFonts w:cs="OpenSymbol"/>
    </w:rPr>
  </w:style>
  <w:style w:type="character" w:customStyle="1" w:styleId="ListLabel152">
    <w:name w:val="ListLabel 152"/>
    <w:qFormat/>
    <w:rPr>
      <w:rFonts w:cs="OpenSymbol"/>
    </w:rPr>
  </w:style>
  <w:style w:type="character" w:customStyle="1" w:styleId="ListLabel153">
    <w:name w:val="ListLabel 153"/>
    <w:qFormat/>
    <w:rPr>
      <w:rFonts w:cs="OpenSymbol"/>
    </w:rPr>
  </w:style>
  <w:style w:type="character" w:customStyle="1" w:styleId="ListLabel154">
    <w:name w:val="ListLabel 154"/>
    <w:qFormat/>
    <w:rPr>
      <w:rFonts w:cs="OpenSymbol"/>
    </w:rPr>
  </w:style>
  <w:style w:type="character" w:customStyle="1" w:styleId="ListLabel155">
    <w:name w:val="ListLabel 155"/>
    <w:qFormat/>
    <w:rPr>
      <w:rFonts w:cs="OpenSymbol"/>
    </w:rPr>
  </w:style>
  <w:style w:type="character" w:customStyle="1" w:styleId="ListLabel156">
    <w:name w:val="ListLabel 156"/>
    <w:qFormat/>
    <w:rPr>
      <w:rFonts w:cs="OpenSymbol"/>
    </w:rPr>
  </w:style>
  <w:style w:type="character" w:customStyle="1" w:styleId="ListLabel157">
    <w:name w:val="ListLabel 157"/>
    <w:qFormat/>
    <w:rPr>
      <w:rFonts w:ascii="Arial" w:hAnsi="Arial" w:cs="Arial"/>
      <w:b w:val="0"/>
      <w:bCs w:val="0"/>
      <w:color w:val="000000"/>
    </w:rPr>
  </w:style>
  <w:style w:type="character" w:customStyle="1" w:styleId="EndnoteCharacters">
    <w:name w:val="Endnote Characters"/>
    <w:qFormat/>
  </w:style>
  <w:style w:type="character" w:customStyle="1" w:styleId="EndnoteAnchor">
    <w:name w:val="Endnote Anchor"/>
    <w:rPr>
      <w:vertAlign w:val="superscript"/>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styleId="EnvelopeReturn">
    <w:name w:val="envelope return"/>
    <w:basedOn w:val="Normal"/>
    <w:qFormat/>
    <w:rPr>
      <w:rFonts w:ascii="Calibri" w:eastAsia="Calibri" w:hAnsi="Calibri" w:cs="Tahoma"/>
      <w:sz w:val="20"/>
      <w:szCs w:val="20"/>
      <w:lang w:eastAsia="en-US"/>
    </w:rPr>
  </w:style>
  <w:style w:type="paragraph" w:styleId="EnvelopeAddress">
    <w:name w:val="envelope address"/>
    <w:basedOn w:val="Normal"/>
    <w:qFormat/>
    <w:pPr>
      <w:ind w:left="2880"/>
    </w:pPr>
    <w:rPr>
      <w:rFonts w:ascii="Trebuchet MS" w:eastAsia="Calibri" w:hAnsi="Trebuchet MS" w:cs="Tahoma"/>
      <w:lang w:eastAsia="en-US"/>
    </w:rPr>
  </w:style>
  <w:style w:type="paragraph" w:styleId="ListParagraph">
    <w:name w:val="List Paragraph"/>
    <w:basedOn w:val="Normal"/>
    <w:qFormat/>
    <w:pPr>
      <w:ind w:left="720"/>
      <w:contextualSpacing/>
    </w:pPr>
  </w:style>
  <w:style w:type="paragraph" w:customStyle="1" w:styleId="TableContents">
    <w:name w:val="Table Contents"/>
    <w:basedOn w:val="Normal"/>
    <w:qFormat/>
    <w:pPr>
      <w:suppressLineNumbers/>
    </w:pPr>
  </w:style>
  <w:style w:type="paragraph" w:styleId="Footer">
    <w:name w:val="footer"/>
    <w:basedOn w:val="Normal"/>
    <w:pPr>
      <w:suppressLineNumbers/>
      <w:tabs>
        <w:tab w:val="center" w:pos="4819"/>
        <w:tab w:val="right" w:pos="9638"/>
      </w:tabs>
    </w:pPr>
  </w:style>
  <w:style w:type="paragraph" w:styleId="Header">
    <w:name w:val="header"/>
    <w:basedOn w:val="Normal"/>
    <w:pPr>
      <w:suppressLineNumbers/>
      <w:tabs>
        <w:tab w:val="center" w:pos="4819"/>
        <w:tab w:val="right" w:pos="9638"/>
      </w:tabs>
    </w:pPr>
  </w:style>
  <w:style w:type="paragraph" w:styleId="EndnoteText">
    <w:name w:val="endnote text"/>
    <w:basedOn w:val="Normal"/>
    <w:pPr>
      <w:suppressLineNumbers/>
      <w:ind w:left="339" w:hanging="339"/>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1319</Words>
  <Characters>7524</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Newman</dc:creator>
  <dc:description/>
  <cp:lastModifiedBy>Newman Martha (Buxted Medical Centre)</cp:lastModifiedBy>
  <cp:revision>2</cp:revision>
  <cp:lastPrinted>2021-01-14T09:28:00Z</cp:lastPrinted>
  <dcterms:created xsi:type="dcterms:W3CDTF">2025-04-03T11:23:00Z</dcterms:created>
  <dcterms:modified xsi:type="dcterms:W3CDTF">2025-04-03T11:23:00Z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